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1CCE" w:rsidRDefault="00921CCE" w:rsidP="00921CCE">
      <w:pPr>
        <w:pStyle w:val="3"/>
        <w:keepNext w:val="0"/>
        <w:spacing w:before="0" w:after="0" w:line="560" w:lineRule="exact"/>
        <w:rPr>
          <w:rFonts w:ascii="CESI黑体-GB2312" w:eastAsia="CESI黑体-GB2312" w:hAnsi="CESI黑体-GB2312" w:cs="CESI黑体-GB2312" w:hint="eastAsia"/>
          <w:spacing w:val="-6"/>
          <w:kern w:val="2"/>
          <w:sz w:val="32"/>
          <w:szCs w:val="32"/>
        </w:rPr>
      </w:pPr>
      <w:bookmarkStart w:id="0" w:name="_Toc22813"/>
      <w:bookmarkStart w:id="1" w:name="_Toc9847"/>
      <w:bookmarkStart w:id="2" w:name="_Toc15857"/>
      <w:bookmarkStart w:id="3" w:name="_Toc32283"/>
      <w:bookmarkStart w:id="4" w:name="_Toc9931"/>
      <w:bookmarkStart w:id="5" w:name="_Toc18237"/>
      <w:bookmarkStart w:id="6" w:name="_Toc17506"/>
      <w:bookmarkStart w:id="7" w:name="_Toc22148"/>
      <w:bookmarkStart w:id="8" w:name="_Toc23914"/>
      <w:bookmarkStart w:id="9" w:name="_Toc12733"/>
      <w:bookmarkStart w:id="10" w:name="_Toc1300"/>
      <w:bookmarkStart w:id="11" w:name="_Toc3823"/>
      <w:bookmarkStart w:id="12" w:name="_Toc27075"/>
      <w:bookmarkStart w:id="13" w:name="_Toc30610"/>
      <w:bookmarkStart w:id="14" w:name="_Toc1003"/>
      <w:bookmarkStart w:id="15" w:name="_Toc2309"/>
      <w:bookmarkStart w:id="16" w:name="_Toc10850"/>
      <w:bookmarkStart w:id="17" w:name="_Toc8860"/>
      <w:bookmarkStart w:id="18" w:name="_Toc14213"/>
      <w:bookmarkStart w:id="19" w:name="_Toc19581"/>
      <w:bookmarkStart w:id="20" w:name="_Toc19249"/>
      <w:r>
        <w:rPr>
          <w:rFonts w:ascii="CESI黑体-GB2312" w:eastAsia="CESI黑体-GB2312" w:hAnsi="CESI黑体-GB2312" w:cs="CESI黑体-GB2312" w:hint="eastAsia"/>
          <w:spacing w:val="-6"/>
          <w:kern w:val="2"/>
          <w:sz w:val="32"/>
          <w:szCs w:val="32"/>
        </w:rPr>
        <w:t>附件</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Pr>
          <w:rFonts w:ascii="CESI黑体-GB2312" w:eastAsia="CESI黑体-GB2312" w:hAnsi="CESI黑体-GB2312" w:cs="CESI黑体-GB2312" w:hint="eastAsia"/>
          <w:spacing w:val="-6"/>
          <w:kern w:val="2"/>
          <w:sz w:val="32"/>
          <w:szCs w:val="32"/>
        </w:rPr>
        <w:t>7</w:t>
      </w:r>
    </w:p>
    <w:p w:rsidR="00921CCE" w:rsidRDefault="00921CCE" w:rsidP="00921CCE">
      <w:pPr>
        <w:spacing w:line="560" w:lineRule="exact"/>
        <w:jc w:val="center"/>
        <w:rPr>
          <w:rFonts w:eastAsia="方正小标宋简体" w:hint="eastAsia"/>
          <w:bCs/>
          <w:spacing w:val="-6"/>
          <w:kern w:val="2"/>
          <w:sz w:val="36"/>
          <w:szCs w:val="36"/>
        </w:rPr>
      </w:pPr>
      <w:bookmarkStart w:id="21" w:name="_GoBack"/>
      <w:r>
        <w:rPr>
          <w:rFonts w:eastAsia="方正小标宋简体" w:hint="eastAsia"/>
          <w:bCs/>
          <w:spacing w:val="-6"/>
          <w:kern w:val="2"/>
          <w:sz w:val="36"/>
          <w:szCs w:val="36"/>
        </w:rPr>
        <w:t>创新生态优化专项计划项目申报指南</w:t>
      </w:r>
    </w:p>
    <w:bookmarkEnd w:id="21"/>
    <w:p w:rsidR="00921CCE" w:rsidRDefault="00921CCE" w:rsidP="00921CCE">
      <w:pPr>
        <w:spacing w:line="560" w:lineRule="exact"/>
      </w:pPr>
    </w:p>
    <w:p w:rsidR="00921CCE" w:rsidRDefault="00921CCE" w:rsidP="00921CCE">
      <w:pPr>
        <w:pStyle w:val="1"/>
        <w:spacing w:line="560" w:lineRule="exact"/>
        <w:rPr>
          <w:rFonts w:hint="eastAsia"/>
        </w:rPr>
      </w:pPr>
      <w:bookmarkStart w:id="22" w:name="_Toc29619"/>
      <w:bookmarkStart w:id="23" w:name="_Toc24336"/>
      <w:bookmarkStart w:id="24" w:name="_Toc31193"/>
      <w:bookmarkStart w:id="25" w:name="_Toc31661"/>
      <w:bookmarkStart w:id="26" w:name="_Toc7334"/>
      <w:bookmarkStart w:id="27" w:name="_Toc32595"/>
      <w:bookmarkStart w:id="28" w:name="_Toc19211"/>
      <w:bookmarkStart w:id="29" w:name="_Toc2861"/>
      <w:bookmarkStart w:id="30" w:name="_Toc13091"/>
      <w:bookmarkStart w:id="31" w:name="_Toc4019"/>
      <w:bookmarkStart w:id="32" w:name="_Toc31823"/>
      <w:bookmarkStart w:id="33" w:name="_Toc13240"/>
      <w:bookmarkStart w:id="34" w:name="_Toc7721"/>
      <w:r>
        <w:rPr>
          <w:rFonts w:hint="eastAsia"/>
        </w:rPr>
        <w:t>一、人才支撑</w:t>
      </w:r>
      <w:bookmarkEnd w:id="22"/>
      <w:bookmarkEnd w:id="23"/>
      <w:bookmarkEnd w:id="24"/>
      <w:bookmarkEnd w:id="25"/>
      <w:r>
        <w:rPr>
          <w:rFonts w:hint="eastAsia"/>
        </w:rPr>
        <w:t>项目</w:t>
      </w:r>
    </w:p>
    <w:p w:rsidR="00921CCE" w:rsidRDefault="00921CCE" w:rsidP="00921CCE">
      <w:pPr>
        <w:pStyle w:val="2"/>
        <w:spacing w:line="560" w:lineRule="exact"/>
        <w:ind w:firstLine="643"/>
        <w:rPr>
          <w:rFonts w:hint="eastAsia"/>
        </w:rPr>
      </w:pPr>
      <w:bookmarkStart w:id="35" w:name="_Toc16758"/>
      <w:bookmarkStart w:id="36" w:name="_Toc6251"/>
      <w:bookmarkStart w:id="37" w:name="_Toc20033"/>
      <w:bookmarkStart w:id="38" w:name="_Toc7610"/>
      <w:r>
        <w:rPr>
          <w:rFonts w:hint="eastAsia"/>
        </w:rPr>
        <w:t>（一）西安市创新人才攀登计划项目</w:t>
      </w:r>
      <w:bookmarkEnd w:id="35"/>
      <w:bookmarkEnd w:id="36"/>
      <w:bookmarkEnd w:id="37"/>
      <w:bookmarkEnd w:id="38"/>
    </w:p>
    <w:p w:rsidR="00921CCE" w:rsidRDefault="00921CCE" w:rsidP="00921CCE">
      <w:pPr>
        <w:spacing w:line="560" w:lineRule="exact"/>
        <w:ind w:firstLineChars="200" w:firstLine="640"/>
        <w:rPr>
          <w:rFonts w:ascii="CESI仿宋-GB2312" w:eastAsia="CESI仿宋-GB2312" w:hAnsi="CESI仿宋-GB2312" w:cs="CESI仿宋-GB2312" w:hint="eastAsia"/>
          <w:sz w:val="32"/>
          <w:szCs w:val="32"/>
        </w:rPr>
      </w:pPr>
      <w:r>
        <w:rPr>
          <w:rFonts w:ascii="CESI仿宋-GB2312" w:eastAsia="CESI仿宋-GB2312" w:hAnsi="CESI仿宋-GB2312" w:cs="CESI仿宋-GB2312" w:hint="eastAsia"/>
          <w:sz w:val="32"/>
          <w:szCs w:val="32"/>
        </w:rPr>
        <w:t>进一步加强科技人才工作，切实提升我市科技人才创新能力，推动秦创原创新驱动平台建设做强成势。</w:t>
      </w:r>
    </w:p>
    <w:p w:rsidR="00921CCE" w:rsidRDefault="00921CCE" w:rsidP="00921CCE">
      <w:pPr>
        <w:spacing w:line="560" w:lineRule="exact"/>
        <w:ind w:firstLineChars="200" w:firstLine="640"/>
        <w:rPr>
          <w:rFonts w:ascii="CESI仿宋-GB2312" w:eastAsia="CESI仿宋-GB2312" w:hAnsi="CESI仿宋-GB2312" w:cs="CESI仿宋-GB2312" w:hint="eastAsia"/>
          <w:sz w:val="32"/>
          <w:szCs w:val="32"/>
        </w:rPr>
      </w:pPr>
      <w:r>
        <w:rPr>
          <w:rFonts w:ascii="CESI仿宋-GB2312" w:eastAsia="CESI仿宋-GB2312" w:hAnsi="CESI仿宋-GB2312" w:cs="CESI仿宋-GB2312" w:hint="eastAsia"/>
          <w:sz w:val="32"/>
          <w:szCs w:val="32"/>
        </w:rPr>
        <w:t>支持方向：通过创新人才发展体制机制、优化政策环境、强化保障措施，培养一批中青年科技创新领军人才，着力破解我市19条重点产业链“卡脖子”关键核心技术和战略新兴产业、未来产业关键核心技术；引进培育一批科技创新创业人才，打通科研人员到企业家成长通道；造就一批青年科技新星，培养具有竞争力的青年科技创新人才后备军。项目以前资助方式支持。</w:t>
      </w:r>
    </w:p>
    <w:p w:rsidR="00921CCE" w:rsidRDefault="00921CCE" w:rsidP="00921CCE">
      <w:pPr>
        <w:pStyle w:val="3"/>
        <w:keepNext w:val="0"/>
        <w:spacing w:before="0" w:after="0" w:line="560" w:lineRule="exact"/>
        <w:ind w:firstLineChars="200" w:firstLine="640"/>
        <w:rPr>
          <w:rFonts w:ascii="Calibri" w:hAnsi="Calibri"/>
          <w:b w:val="0"/>
          <w:bCs w:val="0"/>
          <w:sz w:val="32"/>
          <w:szCs w:val="32"/>
        </w:rPr>
      </w:pPr>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rFonts w:hint="eastAsia"/>
        </w:rPr>
      </w:pPr>
      <w:bookmarkStart w:id="39" w:name="_Toc6695"/>
      <w:bookmarkStart w:id="40" w:name="_Toc26886"/>
      <w:bookmarkStart w:id="41" w:name="_Toc19090"/>
      <w:r>
        <w:rPr>
          <w:rFonts w:hint="eastAsia"/>
        </w:rPr>
        <w:t>（二）西安市引进海外高层次人才智力项目</w:t>
      </w:r>
      <w:bookmarkEnd w:id="39"/>
      <w:bookmarkEnd w:id="40"/>
      <w:bookmarkEnd w:id="41"/>
    </w:p>
    <w:p w:rsidR="00921CCE" w:rsidRDefault="00921CCE" w:rsidP="00921CCE">
      <w:pPr>
        <w:pStyle w:val="3"/>
        <w:spacing w:before="0" w:after="0" w:line="560" w:lineRule="exact"/>
        <w:ind w:firstLineChars="200" w:firstLine="643"/>
        <w:rPr>
          <w:sz w:val="32"/>
          <w:szCs w:val="32"/>
        </w:rPr>
      </w:pPr>
      <w:bookmarkStart w:id="42" w:name="_Toc19672"/>
      <w:bookmarkStart w:id="43" w:name="_Toc96"/>
      <w:bookmarkStart w:id="44" w:name="_Toc6647"/>
      <w:r>
        <w:rPr>
          <w:rFonts w:hint="eastAsia"/>
          <w:sz w:val="32"/>
          <w:szCs w:val="32"/>
        </w:rPr>
        <w:t>1.</w:t>
      </w:r>
      <w:r>
        <w:rPr>
          <w:rFonts w:hint="eastAsia"/>
          <w:sz w:val="32"/>
          <w:szCs w:val="32"/>
        </w:rPr>
        <w:t>计划定位与支持方向</w:t>
      </w:r>
      <w:bookmarkEnd w:id="42"/>
      <w:bookmarkEnd w:id="43"/>
      <w:bookmarkEnd w:id="44"/>
    </w:p>
    <w:p w:rsidR="00921CCE" w:rsidRDefault="00921CCE" w:rsidP="00921CCE">
      <w:pPr>
        <w:widowControl w:val="0"/>
        <w:spacing w:line="560" w:lineRule="exact"/>
        <w:ind w:firstLineChars="200" w:firstLine="64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围绕推进“双中心”建设和创新能力提升，</w:t>
      </w:r>
      <w:r>
        <w:rPr>
          <w:rFonts w:eastAsia="仿宋_GB2312" w:hint="eastAsia"/>
          <w:sz w:val="32"/>
          <w:szCs w:val="32"/>
        </w:rPr>
        <w:t>支持我市</w:t>
      </w:r>
      <w:r>
        <w:rPr>
          <w:rFonts w:eastAsia="仿宋_GB2312"/>
          <w:sz w:val="32"/>
          <w:szCs w:val="32"/>
        </w:rPr>
        <w:t>各类法人主体</w:t>
      </w:r>
      <w:r>
        <w:rPr>
          <w:rFonts w:eastAsia="仿宋_GB2312" w:hint="eastAsia"/>
          <w:sz w:val="32"/>
          <w:szCs w:val="32"/>
        </w:rPr>
        <w:t>引进</w:t>
      </w:r>
      <w:r>
        <w:rPr>
          <w:rFonts w:eastAsia="仿宋_GB2312"/>
          <w:sz w:val="32"/>
          <w:szCs w:val="32"/>
        </w:rPr>
        <w:t>海外高层次人才，借助他们的智慧解决自身发展过程中</w:t>
      </w:r>
      <w:r>
        <w:rPr>
          <w:rFonts w:eastAsia="仿宋_GB2312" w:hint="eastAsia"/>
          <w:sz w:val="32"/>
          <w:szCs w:val="32"/>
        </w:rPr>
        <w:t>的</w:t>
      </w:r>
      <w:r>
        <w:rPr>
          <w:rFonts w:eastAsia="仿宋_GB2312"/>
          <w:sz w:val="32"/>
          <w:szCs w:val="32"/>
        </w:rPr>
        <w:t>特定难题</w:t>
      </w:r>
      <w:r>
        <w:rPr>
          <w:rFonts w:eastAsia="仿宋_GB2312" w:hint="eastAsia"/>
          <w:sz w:val="32"/>
          <w:szCs w:val="32"/>
        </w:rPr>
        <w:t>，推动形成人才引领创新、创新驱动发展、发展集聚人才的良性循环</w:t>
      </w:r>
      <w:r>
        <w:rPr>
          <w:rFonts w:eastAsia="仿宋_GB2312"/>
          <w:sz w:val="32"/>
          <w:szCs w:val="32"/>
        </w:rPr>
        <w:t>。</w:t>
      </w:r>
    </w:p>
    <w:p w:rsidR="00921CCE" w:rsidRDefault="00921CCE" w:rsidP="00921CCE">
      <w:pPr>
        <w:widowControl w:val="0"/>
        <w:spacing w:line="560" w:lineRule="exact"/>
        <w:ind w:firstLineChars="200" w:firstLine="640"/>
        <w:rPr>
          <w:rFonts w:eastAsia="仿宋_GB2312"/>
          <w:sz w:val="32"/>
          <w:szCs w:val="32"/>
        </w:rPr>
      </w:pPr>
      <w:r>
        <w:rPr>
          <w:rFonts w:eastAsia="仿宋_GB2312" w:hint="eastAsia"/>
          <w:sz w:val="32"/>
          <w:szCs w:val="32"/>
        </w:rPr>
        <w:t>支持方向：（</w:t>
      </w:r>
      <w:r>
        <w:rPr>
          <w:rFonts w:eastAsia="仿宋_GB2312" w:hint="eastAsia"/>
          <w:sz w:val="32"/>
          <w:szCs w:val="32"/>
        </w:rPr>
        <w:t>1</w:t>
      </w:r>
      <w:r>
        <w:rPr>
          <w:rFonts w:eastAsia="仿宋_GB2312" w:hint="eastAsia"/>
          <w:sz w:val="32"/>
          <w:szCs w:val="32"/>
        </w:rPr>
        <w:t>）</w:t>
      </w:r>
      <w:r>
        <w:rPr>
          <w:rFonts w:eastAsia="仿宋_GB2312"/>
          <w:sz w:val="32"/>
          <w:szCs w:val="32"/>
        </w:rPr>
        <w:t>主要支持我市</w:t>
      </w:r>
      <w:r>
        <w:rPr>
          <w:rFonts w:eastAsia="仿宋_GB2312" w:hint="eastAsia"/>
          <w:sz w:val="32"/>
          <w:szCs w:val="32"/>
        </w:rPr>
        <w:t>企业和科研院所</w:t>
      </w:r>
      <w:r>
        <w:rPr>
          <w:rFonts w:eastAsia="仿宋_GB2312"/>
          <w:sz w:val="32"/>
          <w:szCs w:val="32"/>
        </w:rPr>
        <w:t>引进和使用海外高层次人才，利用海外高层次人才掌握的核心技术帮助企业解决发展过程中各类技术</w:t>
      </w:r>
      <w:r>
        <w:rPr>
          <w:rFonts w:eastAsia="仿宋_GB2312" w:hint="eastAsia"/>
          <w:sz w:val="32"/>
          <w:szCs w:val="32"/>
        </w:rPr>
        <w:t>难</w:t>
      </w:r>
      <w:r>
        <w:rPr>
          <w:rFonts w:eastAsia="仿宋_GB2312"/>
          <w:sz w:val="32"/>
          <w:szCs w:val="32"/>
        </w:rPr>
        <w:t>题。</w:t>
      </w:r>
    </w:p>
    <w:p w:rsidR="00921CCE" w:rsidRDefault="00921CCE" w:rsidP="00921CCE">
      <w:pPr>
        <w:spacing w:line="560" w:lineRule="exact"/>
        <w:ind w:firstLineChars="200" w:firstLine="640"/>
        <w:rPr>
          <w:rFonts w:hint="eastAsia"/>
        </w:rPr>
      </w:pPr>
      <w:r>
        <w:rPr>
          <w:rFonts w:ascii="仿宋_GB2312" w:eastAsia="仿宋_GB2312" w:hAnsi="仿宋_GB2312" w:cs="仿宋_GB2312" w:hint="eastAsia"/>
          <w:kern w:val="2"/>
          <w:sz w:val="32"/>
          <w:szCs w:val="32"/>
        </w:rPr>
        <w:lastRenderedPageBreak/>
        <w:t>（2）</w:t>
      </w:r>
      <w:r>
        <w:rPr>
          <w:rFonts w:eastAsia="仿宋_GB2312"/>
          <w:sz w:val="32"/>
          <w:szCs w:val="32"/>
        </w:rPr>
        <w:t>主要支持我市从事教育、文化、旅游、农业等行业的机构聘请海外高层次人才，借助海外高层次人才的管理经验和行业资源提升综合竞争实力和涉外服务能力。</w:t>
      </w:r>
    </w:p>
    <w:p w:rsidR="00921CCE" w:rsidRDefault="00921CCE" w:rsidP="00921CCE">
      <w:pPr>
        <w:widowControl w:val="0"/>
        <w:spacing w:line="560" w:lineRule="exact"/>
        <w:ind w:firstLineChars="200" w:firstLine="643"/>
        <w:rPr>
          <w:rFonts w:ascii="仿宋_GB2312" w:eastAsia="仿宋_GB2312" w:hAnsi="仿宋_GB2312" w:cs="仿宋_GB2312"/>
          <w:kern w:val="2"/>
          <w:sz w:val="32"/>
          <w:szCs w:val="32"/>
        </w:rPr>
      </w:pPr>
      <w:bookmarkStart w:id="45" w:name="_Toc3053"/>
      <w:bookmarkStart w:id="46" w:name="_Toc3718"/>
      <w:bookmarkStart w:id="47" w:name="_Toc2348"/>
      <w:r>
        <w:rPr>
          <w:rFonts w:ascii="Arial" w:hAnsi="Arial" w:cs="Arial" w:hint="eastAsia"/>
          <w:b/>
          <w:bCs/>
          <w:sz w:val="32"/>
          <w:szCs w:val="32"/>
        </w:rPr>
        <w:t>2.</w:t>
      </w:r>
      <w:r>
        <w:rPr>
          <w:rFonts w:ascii="Arial" w:hAnsi="Arial" w:cs="Arial" w:hint="eastAsia"/>
          <w:b/>
          <w:bCs/>
          <w:sz w:val="32"/>
          <w:szCs w:val="32"/>
        </w:rPr>
        <w:t>申报主体</w:t>
      </w:r>
      <w:bookmarkEnd w:id="45"/>
      <w:bookmarkEnd w:id="46"/>
      <w:bookmarkEnd w:id="47"/>
      <w:r>
        <w:rPr>
          <w:rFonts w:ascii="Arial" w:hAnsi="Arial" w:cs="Arial" w:hint="eastAsia"/>
          <w:b/>
          <w:bCs/>
          <w:sz w:val="32"/>
          <w:szCs w:val="32"/>
        </w:rPr>
        <w:t>：</w:t>
      </w:r>
      <w:r>
        <w:rPr>
          <w:rFonts w:ascii="仿宋_GB2312" w:eastAsia="仿宋_GB2312" w:hAnsi="仿宋_GB2312" w:cs="仿宋_GB2312" w:hint="eastAsia"/>
          <w:kern w:val="2"/>
          <w:sz w:val="32"/>
          <w:szCs w:val="32"/>
        </w:rPr>
        <w:t>企业（院所）、事业单位或社会团体组织。</w:t>
      </w:r>
    </w:p>
    <w:p w:rsidR="00921CCE" w:rsidRDefault="00921CCE" w:rsidP="00921CCE">
      <w:pPr>
        <w:pStyle w:val="3"/>
        <w:spacing w:before="0" w:after="0" w:line="560" w:lineRule="exact"/>
        <w:ind w:firstLineChars="200" w:firstLine="643"/>
        <w:rPr>
          <w:rFonts w:hint="eastAsia"/>
        </w:rPr>
      </w:pPr>
      <w:bookmarkStart w:id="48" w:name="_Toc8330"/>
      <w:bookmarkStart w:id="49" w:name="_Toc1510"/>
      <w:bookmarkStart w:id="50" w:name="_Toc30442"/>
      <w:r>
        <w:rPr>
          <w:rFonts w:eastAsia="仿宋" w:hint="eastAsia"/>
          <w:sz w:val="32"/>
        </w:rPr>
        <w:t>3.</w:t>
      </w:r>
      <w:r>
        <w:rPr>
          <w:rFonts w:eastAsia="仿宋" w:hint="eastAsia"/>
          <w:sz w:val="32"/>
        </w:rPr>
        <w:t>申报条件</w:t>
      </w:r>
      <w:r>
        <w:rPr>
          <w:rFonts w:hint="eastAsia"/>
        </w:rPr>
        <w:t>：</w:t>
      </w:r>
      <w:bookmarkEnd w:id="48"/>
      <w:bookmarkEnd w:id="49"/>
      <w:bookmarkEnd w:id="50"/>
    </w:p>
    <w:p w:rsidR="00921CCE" w:rsidRDefault="00921CCE" w:rsidP="00921CCE">
      <w:pPr>
        <w:spacing w:line="56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）申报单位须为在西安市注册登记，实行独立核算且无违法失信记录的法人单位。且具备开展项目所必要的经费、场所、人员和其他配套条件。</w:t>
      </w:r>
    </w:p>
    <w:p w:rsidR="00921CCE" w:rsidRDefault="00921CCE" w:rsidP="00921CCE">
      <w:pPr>
        <w:spacing w:line="560" w:lineRule="exact"/>
        <w:ind w:firstLineChars="200" w:firstLine="640"/>
        <w:rPr>
          <w:rFonts w:ascii="仿宋_GB2312" w:eastAsia="仿宋_GB2312" w:hAnsi="仿宋_GB2312" w:cs="仿宋_GB2312"/>
          <w:kern w:val="2"/>
          <w:sz w:val="32"/>
          <w:szCs w:val="32"/>
        </w:rPr>
      </w:pPr>
      <w:r>
        <w:rPr>
          <w:rFonts w:eastAsia="仿宋_GB2312"/>
          <w:sz w:val="32"/>
          <w:szCs w:val="32"/>
        </w:rPr>
        <w:t>（</w:t>
      </w:r>
      <w:r>
        <w:rPr>
          <w:rFonts w:eastAsia="仿宋_GB2312"/>
          <w:sz w:val="32"/>
          <w:szCs w:val="32"/>
        </w:rPr>
        <w:t>2</w:t>
      </w:r>
      <w:r>
        <w:rPr>
          <w:rFonts w:eastAsia="仿宋_GB2312"/>
          <w:sz w:val="32"/>
          <w:szCs w:val="32"/>
        </w:rPr>
        <w:t>）海外高层次人才包括外籍人才和海归人才两类：外籍专家指非中国国籍，在特定学科领域取得一定成就或在</w:t>
      </w:r>
      <w:r>
        <w:rPr>
          <w:rFonts w:ascii="仿宋_GB2312" w:eastAsia="仿宋_GB2312" w:hAnsi="仿宋_GB2312" w:cs="仿宋_GB2312" w:hint="eastAsia"/>
          <w:kern w:val="2"/>
          <w:sz w:val="32"/>
          <w:szCs w:val="32"/>
        </w:rPr>
        <w:t>国外大型机构担任中高层职务的人才；</w:t>
      </w:r>
      <w:r>
        <w:rPr>
          <w:rFonts w:eastAsia="仿宋_GB2312"/>
          <w:sz w:val="32"/>
          <w:szCs w:val="32"/>
        </w:rPr>
        <w:t>中国籍</w:t>
      </w:r>
      <w:r>
        <w:rPr>
          <w:rFonts w:eastAsia="仿宋_GB2312" w:hint="eastAsia"/>
          <w:sz w:val="32"/>
          <w:szCs w:val="32"/>
        </w:rPr>
        <w:t>海外</w:t>
      </w:r>
      <w:r>
        <w:rPr>
          <w:rFonts w:eastAsia="仿宋_GB2312"/>
          <w:sz w:val="32"/>
          <w:szCs w:val="32"/>
        </w:rPr>
        <w:t>留学回国人员</w:t>
      </w:r>
      <w:r>
        <w:rPr>
          <w:rFonts w:eastAsia="仿宋_GB2312" w:hint="eastAsia"/>
          <w:sz w:val="32"/>
          <w:szCs w:val="32"/>
        </w:rPr>
        <w:t>特</w:t>
      </w:r>
      <w:r>
        <w:rPr>
          <w:rFonts w:eastAsia="仿宋_GB2312"/>
          <w:sz w:val="32"/>
          <w:szCs w:val="32"/>
        </w:rPr>
        <w:t>指在国（境）外取得</w:t>
      </w:r>
      <w:r>
        <w:rPr>
          <w:rFonts w:eastAsia="仿宋_GB2312" w:hint="eastAsia"/>
          <w:sz w:val="32"/>
          <w:szCs w:val="32"/>
        </w:rPr>
        <w:t>硕</w:t>
      </w:r>
      <w:r>
        <w:rPr>
          <w:rFonts w:eastAsia="仿宋_GB2312"/>
          <w:sz w:val="32"/>
          <w:szCs w:val="32"/>
        </w:rPr>
        <w:t>士及以上学位的留学人员</w:t>
      </w:r>
      <w:r>
        <w:rPr>
          <w:rFonts w:eastAsia="仿宋_GB2312" w:hint="eastAsia"/>
          <w:sz w:val="32"/>
          <w:szCs w:val="32"/>
        </w:rPr>
        <w:t>；在</w:t>
      </w:r>
      <w:r>
        <w:rPr>
          <w:rFonts w:eastAsia="仿宋_GB2312"/>
          <w:sz w:val="32"/>
          <w:szCs w:val="32"/>
        </w:rPr>
        <w:t>国</w:t>
      </w:r>
      <w:r>
        <w:rPr>
          <w:rFonts w:eastAsia="仿宋_GB2312" w:hint="eastAsia"/>
          <w:sz w:val="32"/>
          <w:szCs w:val="32"/>
        </w:rPr>
        <w:t>（境）</w:t>
      </w:r>
      <w:r>
        <w:rPr>
          <w:rFonts w:eastAsia="仿宋_GB2312"/>
          <w:sz w:val="32"/>
          <w:szCs w:val="32"/>
        </w:rPr>
        <w:t>外高等院校、科研机构工作或学习</w:t>
      </w:r>
      <w:r>
        <w:rPr>
          <w:rFonts w:eastAsia="仿宋_GB2312"/>
          <w:sz w:val="32"/>
          <w:szCs w:val="32"/>
        </w:rPr>
        <w:t>1</w:t>
      </w:r>
      <w:r>
        <w:rPr>
          <w:rFonts w:eastAsia="仿宋_GB2312"/>
          <w:sz w:val="32"/>
          <w:szCs w:val="32"/>
        </w:rPr>
        <w:t>年以上，取得一定成果的访问学者和研修人员</w:t>
      </w:r>
      <w:r>
        <w:rPr>
          <w:rFonts w:eastAsia="仿宋_GB2312" w:hint="eastAsia"/>
          <w:sz w:val="32"/>
          <w:szCs w:val="32"/>
        </w:rPr>
        <w:t>；或在</w:t>
      </w:r>
      <w:r>
        <w:rPr>
          <w:rFonts w:eastAsia="仿宋_GB2312"/>
          <w:sz w:val="32"/>
          <w:szCs w:val="32"/>
        </w:rPr>
        <w:t>国</w:t>
      </w:r>
      <w:r>
        <w:rPr>
          <w:rFonts w:eastAsia="仿宋_GB2312" w:hint="eastAsia"/>
          <w:sz w:val="32"/>
          <w:szCs w:val="32"/>
        </w:rPr>
        <w:t>（境）</w:t>
      </w:r>
      <w:r>
        <w:rPr>
          <w:rFonts w:eastAsia="仿宋_GB2312"/>
          <w:sz w:val="32"/>
          <w:szCs w:val="32"/>
        </w:rPr>
        <w:t>外知名企业从事专业技术或经营管理工作</w:t>
      </w:r>
      <w:r>
        <w:rPr>
          <w:rFonts w:eastAsia="仿宋_GB2312"/>
          <w:sz w:val="32"/>
          <w:szCs w:val="32"/>
        </w:rPr>
        <w:t>2</w:t>
      </w:r>
      <w:r>
        <w:rPr>
          <w:rFonts w:eastAsia="仿宋_GB2312"/>
          <w:sz w:val="32"/>
          <w:szCs w:val="32"/>
        </w:rPr>
        <w:t>年以上的人员。</w:t>
      </w:r>
    </w:p>
    <w:p w:rsidR="00921CCE" w:rsidRDefault="00921CCE" w:rsidP="00921CCE">
      <w:pPr>
        <w:spacing w:line="560" w:lineRule="exact"/>
        <w:ind w:firstLineChars="200" w:firstLine="640"/>
        <w:rPr>
          <w:rFonts w:ascii="仿宋_GB2312" w:eastAsia="仿宋_GB2312" w:hAnsi="仿宋_GB2312" w:cs="仿宋_GB2312" w:hint="eastAsia"/>
          <w:kern w:val="2"/>
          <w:sz w:val="32"/>
          <w:szCs w:val="32"/>
        </w:rPr>
      </w:pPr>
      <w:r>
        <w:rPr>
          <w:rFonts w:ascii="仿宋_GB2312" w:eastAsia="仿宋_GB2312" w:hAnsi="仿宋_GB2312" w:cs="仿宋_GB2312" w:hint="eastAsia"/>
          <w:kern w:val="2"/>
          <w:sz w:val="32"/>
          <w:szCs w:val="32"/>
        </w:rPr>
        <w:t>（3）申报项目包括采取“飞地模式”由申报单位在省外或海外设立的研发中心等机构引进的海外高层次人才，但项目需在西安落地产业化，并有相应团队配备，具备较高的技术水平、运营能力和成长潜力。</w:t>
      </w:r>
    </w:p>
    <w:p w:rsidR="00921CCE" w:rsidRDefault="00921CCE" w:rsidP="00921CCE">
      <w:pPr>
        <w:pStyle w:val="10"/>
        <w:spacing w:line="560" w:lineRule="exact"/>
        <w:ind w:firstLine="643"/>
        <w:outlineLvl w:val="2"/>
        <w:rPr>
          <w:rFonts w:ascii="Arial" w:eastAsia="仿宋" w:hAnsi="Arial" w:cs="Arial" w:hint="eastAsia"/>
          <w:b/>
          <w:bCs/>
          <w:sz w:val="32"/>
          <w:szCs w:val="26"/>
        </w:rPr>
      </w:pPr>
      <w:bookmarkStart w:id="51" w:name="_Toc7936"/>
      <w:bookmarkStart w:id="52" w:name="_Toc17000"/>
      <w:bookmarkStart w:id="53" w:name="_Toc9648"/>
      <w:r>
        <w:rPr>
          <w:rFonts w:ascii="Arial" w:eastAsia="仿宋" w:hAnsi="Arial" w:cs="Arial" w:hint="eastAsia"/>
          <w:b/>
          <w:bCs/>
          <w:sz w:val="32"/>
          <w:szCs w:val="26"/>
        </w:rPr>
        <w:t>4.</w:t>
      </w:r>
      <w:r>
        <w:rPr>
          <w:rFonts w:ascii="Arial" w:eastAsia="仿宋" w:hAnsi="Arial" w:cs="Arial" w:hint="eastAsia"/>
          <w:b/>
          <w:bCs/>
          <w:sz w:val="32"/>
          <w:szCs w:val="26"/>
        </w:rPr>
        <w:t>执行期限及支持额度</w:t>
      </w:r>
      <w:bookmarkEnd w:id="51"/>
      <w:bookmarkEnd w:id="52"/>
      <w:bookmarkEnd w:id="53"/>
    </w:p>
    <w:p w:rsidR="00921CCE" w:rsidRDefault="00921CCE" w:rsidP="00921CCE">
      <w:pPr>
        <w:pStyle w:val="10"/>
        <w:spacing w:line="560" w:lineRule="exact"/>
        <w:ind w:firstLine="640"/>
        <w:rPr>
          <w:rFonts w:ascii="仿宋_GB2312" w:eastAsia="仿宋_GB2312" w:hAnsi="仿宋_GB2312" w:cs="仿宋_GB2312"/>
          <w:kern w:val="2"/>
          <w:sz w:val="32"/>
          <w:szCs w:val="32"/>
        </w:rPr>
      </w:pPr>
      <w:r>
        <w:rPr>
          <w:rFonts w:ascii="仿宋" w:eastAsia="仿宋" w:hAnsi="仿宋" w:cs="仿宋" w:hint="eastAsia"/>
          <w:kern w:val="2"/>
          <w:sz w:val="32"/>
          <w:szCs w:val="32"/>
        </w:rPr>
        <w:t>执行期限：</w:t>
      </w:r>
      <w:r>
        <w:rPr>
          <w:rFonts w:ascii="仿宋_GB2312" w:eastAsia="仿宋_GB2312" w:hAnsi="仿宋_GB2312" w:cs="仿宋_GB2312" w:hint="eastAsia"/>
          <w:kern w:val="2"/>
          <w:sz w:val="32"/>
          <w:szCs w:val="32"/>
        </w:rPr>
        <w:t>1年。本项目为后补助项目，支持额度根据考核结果，最高不超过100万元。</w:t>
      </w:r>
    </w:p>
    <w:p w:rsidR="00921CCE" w:rsidRDefault="00921CCE" w:rsidP="00921CCE">
      <w:pPr>
        <w:pStyle w:val="10"/>
        <w:spacing w:line="560" w:lineRule="exact"/>
        <w:ind w:firstLine="643"/>
        <w:outlineLvl w:val="2"/>
        <w:rPr>
          <w:rFonts w:ascii="Arial" w:eastAsia="仿宋" w:hAnsi="Arial" w:cs="Arial" w:hint="eastAsia"/>
          <w:b/>
          <w:bCs/>
          <w:sz w:val="32"/>
          <w:szCs w:val="26"/>
        </w:rPr>
      </w:pPr>
      <w:bookmarkStart w:id="54" w:name="_Toc8221"/>
      <w:bookmarkStart w:id="55" w:name="_Toc20683"/>
      <w:bookmarkStart w:id="56" w:name="_Toc26608"/>
      <w:r>
        <w:rPr>
          <w:rFonts w:ascii="Arial" w:eastAsia="仿宋" w:hAnsi="Arial" w:cs="Arial" w:hint="eastAsia"/>
          <w:b/>
          <w:bCs/>
          <w:sz w:val="32"/>
          <w:szCs w:val="26"/>
        </w:rPr>
        <w:lastRenderedPageBreak/>
        <w:t>5.</w:t>
      </w:r>
      <w:r>
        <w:rPr>
          <w:rFonts w:ascii="Arial" w:eastAsia="仿宋" w:hAnsi="Arial" w:cs="Arial" w:hint="eastAsia"/>
          <w:b/>
          <w:bCs/>
          <w:sz w:val="32"/>
          <w:szCs w:val="26"/>
        </w:rPr>
        <w:t>咨询电话</w:t>
      </w:r>
      <w:bookmarkEnd w:id="54"/>
      <w:bookmarkEnd w:id="55"/>
      <w:bookmarkEnd w:id="56"/>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jc w:val="left"/>
        <w:rPr>
          <w:rFonts w:hint="eastAsia"/>
        </w:rPr>
      </w:pPr>
      <w:r>
        <w:rPr>
          <w:rFonts w:ascii="仿宋" w:eastAsia="仿宋" w:hAnsi="仿宋" w:cs="仿宋" w:hint="eastAsia"/>
          <w:szCs w:val="32"/>
        </w:rPr>
        <w:t>国合处：86786936。</w:t>
      </w:r>
    </w:p>
    <w:p w:rsidR="00921CCE" w:rsidRDefault="00921CCE" w:rsidP="00921CCE">
      <w:pPr>
        <w:pStyle w:val="2"/>
        <w:spacing w:line="560" w:lineRule="exact"/>
        <w:ind w:firstLine="643"/>
        <w:rPr>
          <w:rFonts w:hint="eastAsia"/>
        </w:rPr>
      </w:pPr>
      <w:bookmarkStart w:id="57" w:name="_Toc21954"/>
      <w:bookmarkStart w:id="58" w:name="_Toc23192"/>
      <w:bookmarkStart w:id="59" w:name="_Toc2787"/>
      <w:bookmarkStart w:id="60" w:name="_Toc2155"/>
      <w:r>
        <w:rPr>
          <w:rFonts w:hint="eastAsia"/>
        </w:rPr>
        <w:t>（三）科学家</w:t>
      </w:r>
      <w:r>
        <w:rPr>
          <w:rFonts w:hint="eastAsia"/>
        </w:rPr>
        <w:t>+</w:t>
      </w:r>
      <w:r>
        <w:rPr>
          <w:rFonts w:hint="eastAsia"/>
        </w:rPr>
        <w:t>工程师队伍建设项目</w:t>
      </w:r>
      <w:bookmarkEnd w:id="57"/>
      <w:bookmarkEnd w:id="58"/>
      <w:bookmarkEnd w:id="59"/>
      <w:bookmarkEnd w:id="60"/>
    </w:p>
    <w:p w:rsidR="00921CCE" w:rsidRDefault="00921CCE" w:rsidP="00921CCE">
      <w:pPr>
        <w:pStyle w:val="3"/>
        <w:spacing w:before="0" w:after="0" w:line="560" w:lineRule="exact"/>
        <w:ind w:firstLineChars="200" w:firstLine="643"/>
        <w:rPr>
          <w:rFonts w:eastAsia="仿宋"/>
          <w:sz w:val="32"/>
          <w:szCs w:val="32"/>
        </w:rPr>
      </w:pPr>
      <w:bookmarkStart w:id="61" w:name="_Toc13710"/>
      <w:bookmarkStart w:id="62" w:name="_Toc17742"/>
      <w:bookmarkStart w:id="63" w:name="_Toc15267"/>
      <w:bookmarkStart w:id="64" w:name="_Toc15988"/>
      <w:r>
        <w:rPr>
          <w:rFonts w:hint="eastAsia"/>
          <w:sz w:val="32"/>
          <w:szCs w:val="32"/>
        </w:rPr>
        <w:t>1.</w:t>
      </w:r>
      <w:r>
        <w:rPr>
          <w:rFonts w:hint="eastAsia"/>
          <w:sz w:val="32"/>
          <w:szCs w:val="32"/>
        </w:rPr>
        <w:t>计划定位</w:t>
      </w:r>
      <w:bookmarkEnd w:id="61"/>
      <w:r>
        <w:rPr>
          <w:rFonts w:hint="eastAsia"/>
          <w:sz w:val="32"/>
          <w:szCs w:val="32"/>
        </w:rPr>
        <w:t>与支持方向：</w:t>
      </w:r>
      <w:bookmarkEnd w:id="62"/>
      <w:bookmarkEnd w:id="63"/>
      <w:bookmarkEnd w:id="64"/>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为进一步发挥我市科教资源优势，畅通科技成果就地转化和企业技术创新渠道，以项目和人才团队结合为抓手，加快实施秦创原“三支队伍”建设，进一步做好产学研协同创新。</w:t>
      </w:r>
    </w:p>
    <w:p w:rsidR="00921CCE" w:rsidRDefault="00921CCE" w:rsidP="00921CCE">
      <w:pPr>
        <w:spacing w:line="560" w:lineRule="exact"/>
        <w:ind w:firstLineChars="200" w:firstLine="643"/>
        <w:rPr>
          <w:rFonts w:ascii="仿宋_GB2312" w:eastAsia="仿宋_GB2312"/>
          <w:sz w:val="32"/>
          <w:szCs w:val="32"/>
        </w:rPr>
      </w:pPr>
      <w:r>
        <w:rPr>
          <w:rFonts w:ascii="仿宋_GB2312" w:eastAsia="仿宋_GB2312" w:hint="eastAsia"/>
          <w:b/>
          <w:bCs/>
          <w:sz w:val="32"/>
          <w:szCs w:val="32"/>
        </w:rPr>
        <w:t>支持方向</w:t>
      </w:r>
      <w:r>
        <w:rPr>
          <w:rFonts w:ascii="仿宋_GB2312" w:eastAsia="仿宋_GB2312" w:hint="eastAsia"/>
          <w:sz w:val="32"/>
          <w:szCs w:val="32"/>
        </w:rPr>
        <w:t>：围绕我市19条重点产业链领域和我市人工智能产业领域，支持开展应用基础研究、关键核心技术攻关、应用场景示范、成果转化的高校院所类和企业类团队。</w:t>
      </w:r>
    </w:p>
    <w:p w:rsidR="00921CCE" w:rsidRDefault="00921CCE" w:rsidP="00921CCE">
      <w:pPr>
        <w:pStyle w:val="3"/>
        <w:spacing w:before="0" w:after="0" w:line="560" w:lineRule="exact"/>
        <w:ind w:firstLineChars="200" w:firstLine="643"/>
        <w:rPr>
          <w:rFonts w:hint="eastAsia"/>
          <w:sz w:val="32"/>
          <w:szCs w:val="32"/>
        </w:rPr>
      </w:pPr>
      <w:bookmarkStart w:id="65" w:name="_Toc18730"/>
      <w:bookmarkStart w:id="66" w:name="_Toc17835"/>
      <w:bookmarkStart w:id="67" w:name="_Toc26894"/>
      <w:bookmarkStart w:id="68" w:name="_Toc19238"/>
      <w:r>
        <w:rPr>
          <w:rFonts w:hint="eastAsia"/>
          <w:sz w:val="32"/>
          <w:szCs w:val="32"/>
        </w:rPr>
        <w:t>2.</w:t>
      </w:r>
      <w:r>
        <w:rPr>
          <w:rFonts w:hint="eastAsia"/>
          <w:sz w:val="32"/>
          <w:szCs w:val="32"/>
        </w:rPr>
        <w:t>申报主体：</w:t>
      </w:r>
      <w:r>
        <w:rPr>
          <w:rFonts w:ascii="仿宋_GB2312" w:eastAsia="仿宋_GB2312" w:hAnsi="Times New Roman" w:cs="Times New Roman" w:hint="eastAsia"/>
          <w:b w:val="0"/>
          <w:bCs w:val="0"/>
          <w:sz w:val="32"/>
          <w:szCs w:val="32"/>
        </w:rPr>
        <w:t>高校院所、科技企业</w:t>
      </w:r>
      <w:bookmarkEnd w:id="65"/>
      <w:bookmarkEnd w:id="66"/>
      <w:bookmarkEnd w:id="67"/>
      <w:bookmarkEnd w:id="68"/>
    </w:p>
    <w:p w:rsidR="00921CCE" w:rsidRDefault="00921CCE" w:rsidP="00921CCE">
      <w:pPr>
        <w:pStyle w:val="3"/>
        <w:spacing w:before="0" w:after="0" w:line="560" w:lineRule="exact"/>
        <w:ind w:firstLineChars="200" w:firstLine="643"/>
        <w:rPr>
          <w:rFonts w:hint="eastAsia"/>
          <w:sz w:val="32"/>
          <w:szCs w:val="32"/>
        </w:rPr>
      </w:pPr>
      <w:bookmarkStart w:id="69" w:name="_Toc15250"/>
      <w:bookmarkStart w:id="70" w:name="_Toc3265"/>
      <w:bookmarkStart w:id="71" w:name="_Toc4502"/>
      <w:bookmarkStart w:id="72" w:name="_Toc11142"/>
      <w:r>
        <w:rPr>
          <w:rFonts w:hint="eastAsia"/>
          <w:sz w:val="32"/>
          <w:szCs w:val="32"/>
        </w:rPr>
        <w:t>3.</w:t>
      </w:r>
      <w:r>
        <w:rPr>
          <w:rFonts w:hint="eastAsia"/>
          <w:sz w:val="32"/>
          <w:szCs w:val="32"/>
        </w:rPr>
        <w:t>申报条件</w:t>
      </w:r>
      <w:bookmarkEnd w:id="69"/>
      <w:bookmarkEnd w:id="70"/>
      <w:bookmarkEnd w:id="71"/>
      <w:bookmarkEnd w:id="72"/>
    </w:p>
    <w:p w:rsidR="00921CCE" w:rsidRDefault="00921CCE" w:rsidP="00921CCE">
      <w:pPr>
        <w:spacing w:line="560" w:lineRule="exact"/>
        <w:ind w:firstLineChars="200" w:firstLine="640"/>
        <w:rPr>
          <w:rFonts w:ascii="仿宋_GB2312" w:eastAsia="仿宋_GB2312"/>
          <w:sz w:val="32"/>
          <w:szCs w:val="32"/>
        </w:rPr>
      </w:pPr>
      <w:r>
        <w:rPr>
          <w:rFonts w:ascii="仿宋_GB2312" w:eastAsia="仿宋_GB2312" w:hint="eastAsia"/>
          <w:sz w:val="32"/>
          <w:szCs w:val="32"/>
        </w:rPr>
        <w:t>西安市秦创原“科学家+工程师”队伍建设以项目的形式进行支持，按照项目承担主体不同分为高校院所类及企业类。高校院所类项目主要支持围绕推进高校院所成果在企业进行转化及应用而组成的技术团队；企业类项目主要支持围绕企业关键核心技术攻关、新产品研制及技术改造升级等方面组成的技术团队。同一名“科学家”或“工程师”只能参与一个队伍的申报。</w:t>
      </w:r>
    </w:p>
    <w:p w:rsidR="00921CCE" w:rsidRDefault="00921CCE" w:rsidP="00921CCE">
      <w:pPr>
        <w:spacing w:line="560" w:lineRule="exact"/>
        <w:ind w:firstLineChars="200" w:firstLine="640"/>
        <w:outlineLvl w:val="2"/>
        <w:rPr>
          <w:rFonts w:ascii="仿宋_GB2312" w:eastAsia="仿宋_GB2312"/>
          <w:sz w:val="32"/>
          <w:szCs w:val="32"/>
        </w:rPr>
      </w:pPr>
      <w:bookmarkStart w:id="73" w:name="_Toc15381"/>
      <w:bookmarkStart w:id="74" w:name="_Toc25637"/>
      <w:bookmarkStart w:id="75" w:name="_Toc19603"/>
      <w:bookmarkStart w:id="76" w:name="_Toc22739"/>
      <w:bookmarkStart w:id="77" w:name="_Toc14136"/>
      <w:r>
        <w:rPr>
          <w:rFonts w:ascii="仿宋_GB2312" w:eastAsia="仿宋_GB2312" w:hint="eastAsia"/>
          <w:sz w:val="32"/>
          <w:szCs w:val="32"/>
        </w:rPr>
        <w:t>1.高校院所类</w:t>
      </w:r>
      <w:bookmarkEnd w:id="73"/>
      <w:bookmarkEnd w:id="74"/>
      <w:bookmarkEnd w:id="75"/>
      <w:bookmarkEnd w:id="76"/>
      <w:bookmarkEnd w:id="77"/>
    </w:p>
    <w:p w:rsidR="00921CCE" w:rsidRDefault="00921CCE" w:rsidP="00921CCE">
      <w:pPr>
        <w:spacing w:line="560" w:lineRule="exact"/>
        <w:ind w:firstLineChars="200" w:firstLine="640"/>
        <w:rPr>
          <w:rFonts w:ascii="仿宋_GB2312" w:eastAsia="仿宋_GB2312"/>
          <w:sz w:val="32"/>
          <w:szCs w:val="32"/>
        </w:rPr>
      </w:pPr>
      <w:r>
        <w:rPr>
          <w:rFonts w:ascii="仿宋_GB2312" w:eastAsia="仿宋_GB2312" w:hint="eastAsia"/>
          <w:sz w:val="32"/>
          <w:szCs w:val="32"/>
        </w:rPr>
        <w:t>（1）团队组成要求：</w:t>
      </w:r>
    </w:p>
    <w:p w:rsidR="00921CCE" w:rsidRDefault="00921CCE" w:rsidP="00921CCE">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 xml:space="preserve">队伍核心成员不少于6人，由一名首席科学家带领相关科研人员组成，其中来自企业人员比例不低于50%。首席科学家应为驻市高校院所正式在编人员，在专业领域具有较强研究能力，具有解决关键技术问题的能力，一般应有副高级以上职称或同等工作经验，主持市级以上科研项目2项且结题情况良好。其余人员应为高校院所正式在编人员及协作企业的正式员工，具有技术创新及解决企业难题的实践经验。协作企业注册和纳税地应为西安市。 </w:t>
      </w:r>
    </w:p>
    <w:p w:rsidR="00921CCE" w:rsidRDefault="00921CCE" w:rsidP="00921CCE">
      <w:pPr>
        <w:spacing w:line="560" w:lineRule="exact"/>
        <w:ind w:firstLineChars="200" w:firstLine="640"/>
        <w:rPr>
          <w:rFonts w:ascii="仿宋_GB2312" w:eastAsia="仿宋_GB2312"/>
          <w:sz w:val="32"/>
          <w:szCs w:val="32"/>
        </w:rPr>
      </w:pPr>
      <w:r>
        <w:rPr>
          <w:rFonts w:ascii="仿宋_GB2312" w:eastAsia="仿宋_GB2312" w:hint="eastAsia"/>
          <w:sz w:val="32"/>
          <w:szCs w:val="32"/>
        </w:rPr>
        <w:t>（2）项目重点内容：具有推进首席科学家的科技成果在企业转化及应用为重点，由首席科学家牵头组建团队。有明确拟转化及应用的成果，有成果转化方面的详细规划，有切实可行的工作方案及稳定的合作协议，且团队、校企之间的责权利明确。整个队伍应有完成科技成果转化的成功案例，协作企业原则上不超过3家。项目由首席科学家所在高校院所作为承担单位。</w:t>
      </w:r>
    </w:p>
    <w:p w:rsidR="00921CCE" w:rsidRDefault="00921CCE" w:rsidP="00921CCE">
      <w:pPr>
        <w:spacing w:line="560" w:lineRule="exact"/>
        <w:ind w:firstLineChars="200" w:firstLine="640"/>
        <w:outlineLvl w:val="2"/>
        <w:rPr>
          <w:rFonts w:ascii="仿宋_GB2312" w:eastAsia="仿宋_GB2312"/>
          <w:sz w:val="32"/>
          <w:szCs w:val="32"/>
        </w:rPr>
      </w:pPr>
      <w:bookmarkStart w:id="78" w:name="_Toc30035"/>
      <w:bookmarkStart w:id="79" w:name="_Toc13672"/>
      <w:bookmarkStart w:id="80" w:name="_Toc21261"/>
      <w:bookmarkStart w:id="81" w:name="_Toc6818"/>
      <w:bookmarkStart w:id="82" w:name="_Toc28650"/>
      <w:r>
        <w:rPr>
          <w:rFonts w:ascii="仿宋_GB2312" w:eastAsia="仿宋_GB2312" w:hint="eastAsia"/>
          <w:sz w:val="32"/>
          <w:szCs w:val="32"/>
        </w:rPr>
        <w:t>2.企业类</w:t>
      </w:r>
      <w:bookmarkEnd w:id="78"/>
      <w:bookmarkEnd w:id="79"/>
      <w:bookmarkEnd w:id="80"/>
      <w:bookmarkEnd w:id="81"/>
      <w:bookmarkEnd w:id="82"/>
    </w:p>
    <w:p w:rsidR="00921CCE" w:rsidRDefault="00921CCE" w:rsidP="00921CCE">
      <w:pPr>
        <w:spacing w:line="560" w:lineRule="exact"/>
        <w:ind w:firstLineChars="200" w:firstLine="640"/>
        <w:rPr>
          <w:rFonts w:ascii="仿宋_GB2312" w:eastAsia="仿宋_GB2312"/>
          <w:sz w:val="32"/>
          <w:szCs w:val="32"/>
        </w:rPr>
      </w:pPr>
      <w:r>
        <w:rPr>
          <w:rFonts w:ascii="仿宋_GB2312" w:eastAsia="仿宋_GB2312" w:hint="eastAsia"/>
          <w:sz w:val="32"/>
          <w:szCs w:val="32"/>
        </w:rPr>
        <w:t>（1）团队组成要求：</w:t>
      </w:r>
    </w:p>
    <w:p w:rsidR="00921CCE" w:rsidRDefault="00921CCE" w:rsidP="00921CCE">
      <w:pPr>
        <w:spacing w:line="560" w:lineRule="exact"/>
        <w:ind w:firstLineChars="200" w:firstLine="640"/>
        <w:rPr>
          <w:rFonts w:ascii="仿宋_GB2312" w:eastAsia="仿宋_GB2312"/>
          <w:sz w:val="32"/>
          <w:szCs w:val="32"/>
        </w:rPr>
      </w:pPr>
      <w:r>
        <w:rPr>
          <w:rFonts w:ascii="仿宋_GB2312" w:eastAsia="仿宋_GB2312" w:hint="eastAsia"/>
          <w:sz w:val="32"/>
          <w:szCs w:val="32"/>
        </w:rPr>
        <w:t>队伍核心成员不少于6人，由一名首席工程师带领相关科研人员组成，其中来自高校院所科研人员比例不低于50%。首席工程师应为企业正式员工，应负责企业研发部门或担任相应职务，具有副高级以上职称，在企业连续工作两年以上，具有牵头组织技术研发攻关的成功经验，一般应在5年内主持完成过1项市级以上科学研究、技术攻关或技术改造类项目且结题情况良好。其余人员应为企业正</w:t>
      </w:r>
      <w:r>
        <w:rPr>
          <w:rFonts w:ascii="仿宋_GB2312" w:eastAsia="仿宋_GB2312" w:hint="eastAsia"/>
          <w:sz w:val="32"/>
          <w:szCs w:val="32"/>
        </w:rPr>
        <w:lastRenderedPageBreak/>
        <w:t>式员工及高校院所正式在编人员，均具有解决企业技术瓶颈问题的基础能力和实践经验。</w:t>
      </w:r>
    </w:p>
    <w:p w:rsidR="00921CCE" w:rsidRDefault="00921CCE" w:rsidP="00921CCE">
      <w:pPr>
        <w:numPr>
          <w:ilvl w:val="0"/>
          <w:numId w:val="1"/>
        </w:num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项目重点内容：以产学研合作攻克企业关键技术难题或推动企业新技术新产品开发为重点，由首席工程师牵头组建团队。有明确的技术攻关指标，有切实可行的工作方案及稳定的校院企合作协议或签订有正式的技术合同，有可量化考核的绩效目标。整个队伍应有产学研协同攻关的成功案例，项目由首席工程师所在企业为承担单位。</w:t>
      </w:r>
    </w:p>
    <w:p w:rsidR="00921CCE" w:rsidRDefault="00921CCE" w:rsidP="00921CCE">
      <w:pPr>
        <w:pStyle w:val="3"/>
        <w:spacing w:before="0" w:after="0" w:line="560" w:lineRule="exact"/>
        <w:ind w:firstLineChars="200" w:firstLine="643"/>
        <w:rPr>
          <w:rFonts w:hint="eastAsia"/>
          <w:sz w:val="32"/>
          <w:szCs w:val="32"/>
        </w:rPr>
      </w:pPr>
      <w:bookmarkStart w:id="83" w:name="_Toc7852"/>
      <w:bookmarkStart w:id="84" w:name="_Toc19394"/>
      <w:bookmarkStart w:id="85" w:name="_Toc16828"/>
      <w:bookmarkStart w:id="86" w:name="_Toc27264"/>
      <w:r>
        <w:rPr>
          <w:rFonts w:hint="eastAsia"/>
          <w:sz w:val="32"/>
          <w:szCs w:val="32"/>
        </w:rPr>
        <w:t>4.</w:t>
      </w:r>
      <w:r>
        <w:rPr>
          <w:rFonts w:hint="eastAsia"/>
          <w:sz w:val="32"/>
          <w:szCs w:val="32"/>
        </w:rPr>
        <w:t>执行期限及支持额度</w:t>
      </w:r>
      <w:bookmarkEnd w:id="83"/>
      <w:bookmarkEnd w:id="84"/>
      <w:bookmarkEnd w:id="85"/>
      <w:bookmarkEnd w:id="86"/>
    </w:p>
    <w:p w:rsidR="00921CCE" w:rsidRDefault="00921CCE" w:rsidP="00921CCE">
      <w:pPr>
        <w:autoSpaceDE w:val="0"/>
        <w:autoSpaceDN w:val="0"/>
        <w:spacing w:line="560" w:lineRule="exact"/>
        <w:ind w:firstLineChars="200" w:firstLine="640"/>
        <w:rPr>
          <w:rFonts w:ascii="仿宋_GB2312" w:eastAsia="仿宋_GB2312"/>
          <w:sz w:val="32"/>
          <w:szCs w:val="32"/>
        </w:rPr>
      </w:pPr>
      <w:r>
        <w:rPr>
          <w:rFonts w:ascii="黑体" w:eastAsia="黑体" w:hAnsi="黑体" w:cs="黑体" w:hint="eastAsia"/>
          <w:sz w:val="32"/>
          <w:szCs w:val="32"/>
        </w:rPr>
        <w:t>执行期限：</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年。本项目为前资助项目，每个项目最高不超过15万元</w:t>
      </w:r>
      <w:r>
        <w:rPr>
          <w:rFonts w:ascii="仿宋_GB2312" w:eastAsia="仿宋_GB2312" w:hint="eastAsia"/>
          <w:sz w:val="32"/>
          <w:szCs w:val="32"/>
        </w:rPr>
        <w:t>。</w:t>
      </w:r>
    </w:p>
    <w:p w:rsidR="00921CCE" w:rsidRDefault="00921CCE" w:rsidP="00921CCE">
      <w:pPr>
        <w:pStyle w:val="3"/>
        <w:spacing w:before="0" w:after="0" w:line="560" w:lineRule="exact"/>
        <w:ind w:firstLineChars="200" w:firstLine="643"/>
        <w:rPr>
          <w:rFonts w:hint="eastAsia"/>
          <w:sz w:val="32"/>
          <w:szCs w:val="32"/>
        </w:rPr>
      </w:pPr>
      <w:bookmarkStart w:id="87" w:name="_Toc13837"/>
      <w:bookmarkStart w:id="88" w:name="_Toc23517"/>
      <w:bookmarkStart w:id="89" w:name="_Toc29857"/>
      <w:bookmarkStart w:id="90" w:name="_Toc8296"/>
      <w:r>
        <w:rPr>
          <w:rFonts w:hint="eastAsia"/>
          <w:sz w:val="32"/>
          <w:szCs w:val="32"/>
        </w:rPr>
        <w:t>5.</w:t>
      </w:r>
      <w:r>
        <w:rPr>
          <w:rFonts w:hint="eastAsia"/>
          <w:sz w:val="32"/>
          <w:szCs w:val="32"/>
        </w:rPr>
        <w:t>咨询电话</w:t>
      </w:r>
      <w:bookmarkEnd w:id="87"/>
      <w:bookmarkEnd w:id="88"/>
      <w:bookmarkEnd w:id="89"/>
      <w:bookmarkEnd w:id="90"/>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jc w:val="left"/>
        <w:rPr>
          <w:rFonts w:ascii="仿宋_GB2312" w:eastAsia="仿宋_GB2312" w:hint="eastAsia"/>
          <w:kern w:val="0"/>
          <w:szCs w:val="32"/>
        </w:rPr>
      </w:pPr>
      <w:r>
        <w:rPr>
          <w:rFonts w:ascii="仿宋_GB2312" w:eastAsia="仿宋_GB2312" w:hint="eastAsia"/>
          <w:kern w:val="0"/>
          <w:szCs w:val="32"/>
        </w:rPr>
        <w:t>成果处：86786636</w:t>
      </w:r>
    </w:p>
    <w:p w:rsidR="00921CCE" w:rsidRDefault="00921CCE" w:rsidP="00921CCE">
      <w:pPr>
        <w:pStyle w:val="1"/>
        <w:widowControl/>
        <w:spacing w:line="560" w:lineRule="exact"/>
        <w:rPr>
          <w:rFonts w:ascii="黑体" w:hAnsi="黑体"/>
          <w:szCs w:val="32"/>
        </w:rPr>
      </w:pPr>
      <w:bookmarkStart w:id="91" w:name="_Toc12659"/>
      <w:bookmarkStart w:id="92" w:name="_Toc9357"/>
      <w:bookmarkStart w:id="93" w:name="_Toc24656"/>
      <w:bookmarkStart w:id="94" w:name="_Toc20143"/>
      <w:r>
        <w:rPr>
          <w:rFonts w:ascii="黑体" w:hAnsi="黑体" w:hint="eastAsia"/>
          <w:szCs w:val="32"/>
        </w:rPr>
        <w:t>二、“科技+金融”</w:t>
      </w:r>
      <w:bookmarkEnd w:id="91"/>
      <w:bookmarkEnd w:id="92"/>
      <w:bookmarkEnd w:id="93"/>
      <w:bookmarkEnd w:id="94"/>
      <w:r>
        <w:rPr>
          <w:rFonts w:ascii="黑体" w:hAnsi="黑体" w:hint="eastAsia"/>
          <w:szCs w:val="32"/>
        </w:rPr>
        <w:t>项目</w:t>
      </w:r>
    </w:p>
    <w:p w:rsidR="00921CCE" w:rsidRDefault="00921CCE" w:rsidP="00921CCE">
      <w:pPr>
        <w:pStyle w:val="2"/>
        <w:spacing w:line="560" w:lineRule="exact"/>
        <w:ind w:firstLine="643"/>
        <w:rPr>
          <w:rFonts w:ascii="黑体" w:eastAsia="黑体" w:hAnsi="黑体"/>
          <w:szCs w:val="32"/>
        </w:rPr>
      </w:pPr>
      <w:bookmarkStart w:id="95" w:name="_Toc24777"/>
      <w:bookmarkStart w:id="96" w:name="_Toc30276"/>
      <w:bookmarkStart w:id="97" w:name="_Toc5534"/>
      <w:bookmarkStart w:id="98" w:name="_Toc16376"/>
      <w:r>
        <w:rPr>
          <w:rFonts w:hint="eastAsia"/>
          <w:szCs w:val="32"/>
        </w:rPr>
        <w:t>（一）科技金融贷款贴息项目</w:t>
      </w:r>
      <w:bookmarkEnd w:id="95"/>
      <w:bookmarkEnd w:id="96"/>
      <w:bookmarkEnd w:id="97"/>
      <w:bookmarkEnd w:id="98"/>
    </w:p>
    <w:p w:rsidR="00921CCE" w:rsidRDefault="00921CCE" w:rsidP="00921CCE">
      <w:pPr>
        <w:adjustRightInd w:val="0"/>
        <w:spacing w:line="560" w:lineRule="exact"/>
        <w:ind w:firstLineChars="200" w:firstLine="643"/>
        <w:contextualSpacing/>
        <w:rPr>
          <w:rFonts w:ascii="仿宋" w:eastAsia="仿宋" w:hAnsi="仿宋" w:cs="仿宋" w:hint="eastAsia"/>
          <w:kern w:val="2"/>
          <w:sz w:val="32"/>
          <w:szCs w:val="32"/>
        </w:rPr>
      </w:pPr>
      <w:bookmarkStart w:id="99" w:name="_Toc9925"/>
      <w:bookmarkStart w:id="100" w:name="_Toc19187"/>
      <w:bookmarkStart w:id="101" w:name="_Toc14365"/>
      <w:bookmarkStart w:id="102" w:name="_Toc31512"/>
      <w:r>
        <w:rPr>
          <w:rStyle w:val="3Char"/>
          <w:sz w:val="32"/>
          <w:szCs w:val="32"/>
        </w:rPr>
        <w:t>1.</w:t>
      </w:r>
      <w:r>
        <w:rPr>
          <w:rStyle w:val="3Char"/>
          <w:sz w:val="32"/>
          <w:szCs w:val="32"/>
        </w:rPr>
        <w:t>计划定位</w:t>
      </w:r>
      <w:bookmarkEnd w:id="99"/>
      <w:bookmarkEnd w:id="100"/>
      <w:bookmarkEnd w:id="101"/>
      <w:bookmarkEnd w:id="102"/>
      <w:r>
        <w:rPr>
          <w:rFonts w:ascii="仿宋" w:hAnsi="仿宋" w:cs="宋体" w:hint="eastAsia"/>
          <w:sz w:val="32"/>
          <w:szCs w:val="32"/>
        </w:rPr>
        <w:t>：</w:t>
      </w:r>
      <w:r>
        <w:rPr>
          <w:rFonts w:ascii="仿宋" w:eastAsia="仿宋" w:hAnsi="仿宋" w:cs="仿宋" w:hint="eastAsia"/>
          <w:kern w:val="2"/>
          <w:sz w:val="32"/>
          <w:szCs w:val="32"/>
        </w:rPr>
        <w:t>鼓励和引导合作金融机构开发适合科技企业特点的融资产品，支持企业采用无形资产质押或技术交易信用贷等方式获得合作银行贷款，通过贷款贴息补助，降低科技企业融资成本，拓宽科技企业融资渠道。</w:t>
      </w:r>
    </w:p>
    <w:p w:rsidR="00921CCE" w:rsidRDefault="00921CCE" w:rsidP="00921CCE">
      <w:pPr>
        <w:adjustRightInd w:val="0"/>
        <w:spacing w:line="560" w:lineRule="exact"/>
        <w:ind w:firstLineChars="200" w:firstLine="643"/>
        <w:contextualSpacing/>
        <w:rPr>
          <w:rFonts w:ascii="仿宋" w:eastAsia="仿宋" w:hAnsi="仿宋"/>
          <w:sz w:val="32"/>
          <w:szCs w:val="32"/>
        </w:rPr>
      </w:pPr>
      <w:bookmarkStart w:id="103" w:name="_Toc26154"/>
      <w:bookmarkStart w:id="104" w:name="_Toc15829"/>
      <w:bookmarkStart w:id="105" w:name="_Toc6469"/>
      <w:bookmarkStart w:id="106" w:name="_Toc5030"/>
      <w:r>
        <w:rPr>
          <w:rStyle w:val="3Char"/>
          <w:sz w:val="32"/>
          <w:szCs w:val="32"/>
        </w:rPr>
        <w:t>2.</w:t>
      </w:r>
      <w:r>
        <w:rPr>
          <w:rStyle w:val="3Char"/>
          <w:sz w:val="32"/>
          <w:szCs w:val="32"/>
        </w:rPr>
        <w:t>申报主体</w:t>
      </w:r>
      <w:bookmarkEnd w:id="103"/>
      <w:bookmarkEnd w:id="104"/>
      <w:bookmarkEnd w:id="105"/>
      <w:bookmarkEnd w:id="106"/>
      <w:r>
        <w:rPr>
          <w:rFonts w:ascii="楷体" w:eastAsia="楷体" w:hAnsi="楷体" w:hint="eastAsia"/>
          <w:sz w:val="32"/>
          <w:szCs w:val="32"/>
        </w:rPr>
        <w:t>：</w:t>
      </w:r>
      <w:r>
        <w:rPr>
          <w:rFonts w:ascii="仿宋" w:eastAsia="仿宋" w:hAnsi="仿宋" w:hint="eastAsia"/>
          <w:sz w:val="32"/>
          <w:szCs w:val="32"/>
        </w:rPr>
        <w:t>获得合作银行无形资产质押贷款或技术交易信用贷款，按照贷款协议约定全额还本付息的科技企业。</w:t>
      </w:r>
    </w:p>
    <w:p w:rsidR="00921CCE" w:rsidRDefault="00921CCE" w:rsidP="00921CCE">
      <w:pPr>
        <w:adjustRightInd w:val="0"/>
        <w:spacing w:line="560" w:lineRule="exact"/>
        <w:ind w:firstLineChars="200" w:firstLine="643"/>
        <w:contextualSpacing/>
        <w:outlineLvl w:val="2"/>
        <w:rPr>
          <w:rFonts w:ascii="楷体" w:eastAsia="楷体" w:hAnsi="楷体"/>
          <w:sz w:val="32"/>
          <w:szCs w:val="32"/>
        </w:rPr>
      </w:pPr>
      <w:bookmarkStart w:id="107" w:name="_Toc1574"/>
      <w:bookmarkStart w:id="108" w:name="_Toc24229"/>
      <w:bookmarkStart w:id="109" w:name="_Toc25582"/>
      <w:bookmarkStart w:id="110" w:name="_Toc7717"/>
      <w:r>
        <w:rPr>
          <w:rStyle w:val="3Char"/>
          <w:sz w:val="32"/>
          <w:szCs w:val="32"/>
        </w:rPr>
        <w:lastRenderedPageBreak/>
        <w:t>3.</w:t>
      </w:r>
      <w:r>
        <w:rPr>
          <w:rStyle w:val="3Char"/>
          <w:sz w:val="32"/>
          <w:szCs w:val="32"/>
        </w:rPr>
        <w:t>申报条件</w:t>
      </w:r>
      <w:r>
        <w:rPr>
          <w:rFonts w:ascii="楷体" w:eastAsia="楷体" w:hAnsi="楷体" w:hint="eastAsia"/>
          <w:sz w:val="32"/>
          <w:szCs w:val="32"/>
        </w:rPr>
        <w:t>：</w:t>
      </w:r>
      <w:bookmarkEnd w:id="107"/>
      <w:bookmarkEnd w:id="108"/>
      <w:bookmarkEnd w:id="109"/>
      <w:bookmarkEnd w:id="110"/>
    </w:p>
    <w:p w:rsidR="00921CCE" w:rsidRDefault="00921CCE" w:rsidP="00921CCE">
      <w:pPr>
        <w:adjustRightInd w:val="0"/>
        <w:spacing w:line="560" w:lineRule="exact"/>
        <w:ind w:firstLineChars="200" w:firstLine="640"/>
        <w:contextualSpacing/>
        <w:rPr>
          <w:rFonts w:ascii="仿宋" w:eastAsia="仿宋" w:hAnsi="仿宋"/>
          <w:sz w:val="32"/>
          <w:szCs w:val="32"/>
        </w:rPr>
      </w:pPr>
      <w:r>
        <w:rPr>
          <w:rFonts w:ascii="仿宋" w:eastAsia="仿宋" w:hAnsi="仿宋" w:hint="eastAsia"/>
          <w:sz w:val="32"/>
          <w:szCs w:val="32"/>
        </w:rPr>
        <w:t>出具推荐函确认的科技企业，（1）注册地和纳税地在西安市辖区，无不良记录，未列入经营异常名录和违法失信企业名单；（2）企业推荐日上年度销售收入在4亿元（含）以下（以合作机构审核的收入为准）；（3）企业属于经认定的高新技术企业，或国家科技型中小企业库入库企业，或具有经认定技术合同企业，或所从事领域符合西安市主导产业（包括电子信息、软件技术、光电芯片、先进制造、高端装备、航空航天、生物医药、节能环保、研发设计、检验检测、技术服务、新农业、新材料、新能源等）；（4）企业采用无形资产质押且无形资产质押比例不低于贷款金额50%（含），通过担保公司担保或银行直贷等方式，或企业具有经认定的近两个年度的技术合同（附按合同约定的第一笔付款证明），通过信用贷款方式，获得合作银行贷款。</w:t>
      </w:r>
    </w:p>
    <w:p w:rsidR="00921CCE" w:rsidRDefault="00921CCE" w:rsidP="00921CCE">
      <w:pPr>
        <w:adjustRightInd w:val="0"/>
        <w:spacing w:line="560" w:lineRule="exact"/>
        <w:ind w:firstLineChars="200" w:firstLine="640"/>
        <w:contextualSpacing/>
        <w:rPr>
          <w:rFonts w:ascii="仿宋" w:eastAsia="仿宋" w:hAnsi="仿宋"/>
          <w:sz w:val="32"/>
          <w:szCs w:val="32"/>
        </w:rPr>
      </w:pPr>
      <w:r>
        <w:rPr>
          <w:rFonts w:ascii="仿宋" w:eastAsia="仿宋" w:hAnsi="仿宋" w:hint="eastAsia"/>
          <w:sz w:val="32"/>
          <w:szCs w:val="32"/>
        </w:rPr>
        <w:t>未出具推荐函的科技企业，须为经认定的高新技术企业和列入科创企业培育项目库、定期报送有关资料的科技企业。</w:t>
      </w:r>
    </w:p>
    <w:p w:rsidR="00921CCE" w:rsidRDefault="00921CCE" w:rsidP="00921CCE">
      <w:pPr>
        <w:adjustRightInd w:val="0"/>
        <w:spacing w:line="560" w:lineRule="exact"/>
        <w:ind w:firstLineChars="200" w:firstLine="643"/>
        <w:contextualSpacing/>
        <w:outlineLvl w:val="2"/>
        <w:rPr>
          <w:rFonts w:ascii="楷体" w:eastAsia="楷体" w:hAnsi="楷体" w:hint="eastAsia"/>
          <w:sz w:val="32"/>
          <w:szCs w:val="32"/>
        </w:rPr>
      </w:pPr>
      <w:bookmarkStart w:id="111" w:name="_Toc32045"/>
      <w:bookmarkStart w:id="112" w:name="_Toc1719"/>
      <w:bookmarkStart w:id="113" w:name="_Toc21779"/>
      <w:bookmarkStart w:id="114" w:name="_Toc29897"/>
      <w:r>
        <w:rPr>
          <w:rStyle w:val="3Char"/>
          <w:sz w:val="32"/>
          <w:szCs w:val="32"/>
        </w:rPr>
        <w:t>4.</w:t>
      </w:r>
      <w:r>
        <w:rPr>
          <w:rStyle w:val="3Char"/>
          <w:sz w:val="32"/>
          <w:szCs w:val="32"/>
        </w:rPr>
        <w:t>执行期限与支持额度</w:t>
      </w:r>
      <w:r>
        <w:rPr>
          <w:rFonts w:ascii="楷体" w:eastAsia="楷体" w:hAnsi="楷体" w:hint="eastAsia"/>
          <w:sz w:val="32"/>
          <w:szCs w:val="32"/>
        </w:rPr>
        <w:t>：</w:t>
      </w:r>
      <w:bookmarkEnd w:id="111"/>
      <w:bookmarkEnd w:id="112"/>
      <w:bookmarkEnd w:id="113"/>
      <w:bookmarkEnd w:id="114"/>
    </w:p>
    <w:p w:rsidR="00921CCE" w:rsidRDefault="00921CCE" w:rsidP="00921CCE">
      <w:pPr>
        <w:adjustRightInd w:val="0"/>
        <w:spacing w:line="560" w:lineRule="exact"/>
        <w:ind w:firstLineChars="200" w:firstLine="640"/>
        <w:contextualSpacing/>
        <w:rPr>
          <w:rFonts w:ascii="黑体" w:eastAsia="黑体" w:hAnsi="黑体"/>
          <w:sz w:val="32"/>
          <w:szCs w:val="32"/>
        </w:rPr>
      </w:pPr>
      <w:r>
        <w:rPr>
          <w:rFonts w:ascii="仿宋" w:hAnsi="仿宋" w:hint="eastAsia"/>
          <w:sz w:val="32"/>
          <w:szCs w:val="32"/>
        </w:rPr>
        <w:t>执行期限：</w:t>
      </w:r>
      <w:r>
        <w:rPr>
          <w:rFonts w:ascii="仿宋" w:eastAsia="仿宋" w:hAnsi="仿宋" w:hint="eastAsia"/>
          <w:sz w:val="32"/>
          <w:szCs w:val="32"/>
        </w:rPr>
        <w:t>1年。本项目为后补助项目，对符合条件的科技企业给予贷款贴息，具体标准按照相关政策文件执行。</w:t>
      </w:r>
    </w:p>
    <w:p w:rsidR="00921CCE" w:rsidRDefault="00921CCE" w:rsidP="00921CCE">
      <w:pPr>
        <w:pStyle w:val="3"/>
        <w:spacing w:before="0" w:after="0" w:line="560" w:lineRule="exact"/>
        <w:ind w:firstLineChars="200" w:firstLine="640"/>
        <w:rPr>
          <w:rFonts w:hint="eastAsia"/>
          <w:sz w:val="32"/>
          <w:szCs w:val="32"/>
        </w:rPr>
      </w:pPr>
      <w:bookmarkStart w:id="115" w:name="_Toc6733"/>
      <w:bookmarkStart w:id="116" w:name="_Toc29784"/>
      <w:bookmarkStart w:id="117" w:name="_Toc4781"/>
      <w:bookmarkStart w:id="118" w:name="_Toc6673"/>
      <w:r>
        <w:rPr>
          <w:rStyle w:val="3Char"/>
          <w:sz w:val="32"/>
          <w:szCs w:val="32"/>
        </w:rPr>
        <w:t>5.</w:t>
      </w:r>
      <w:r>
        <w:rPr>
          <w:rStyle w:val="3Char"/>
          <w:sz w:val="32"/>
          <w:szCs w:val="32"/>
        </w:rPr>
        <w:t>咨询电话</w:t>
      </w:r>
      <w:bookmarkEnd w:id="115"/>
      <w:bookmarkEnd w:id="116"/>
      <w:bookmarkEnd w:id="117"/>
      <w:bookmarkEnd w:id="118"/>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jc w:val="left"/>
        <w:rPr>
          <w:rFonts w:ascii="仿宋_GB2312" w:eastAsia="仿宋_GB2312" w:hint="eastAsia"/>
          <w:kern w:val="0"/>
          <w:szCs w:val="32"/>
        </w:rPr>
      </w:pPr>
      <w:r>
        <w:rPr>
          <w:rFonts w:ascii="仿宋_GB2312" w:eastAsia="仿宋_GB2312" w:hint="eastAsia"/>
          <w:kern w:val="0"/>
          <w:szCs w:val="32"/>
        </w:rPr>
        <w:lastRenderedPageBreak/>
        <w:t>金融处：86786644</w:t>
      </w:r>
    </w:p>
    <w:p w:rsidR="00921CCE" w:rsidRDefault="00921CCE" w:rsidP="00921CCE">
      <w:pPr>
        <w:pStyle w:val="3"/>
        <w:keepNext w:val="0"/>
        <w:spacing w:before="0" w:after="0" w:line="560" w:lineRule="exact"/>
        <w:ind w:firstLineChars="200" w:firstLine="640"/>
        <w:rPr>
          <w:rFonts w:ascii="Calibri" w:hAnsi="Calibri"/>
          <w:b w:val="0"/>
          <w:bCs w:val="0"/>
          <w:sz w:val="32"/>
          <w:szCs w:val="32"/>
        </w:rPr>
      </w:pPr>
      <w:bookmarkStart w:id="119" w:name="_Toc26700"/>
      <w:bookmarkStart w:id="120" w:name="_Toc19614"/>
      <w:bookmarkStart w:id="121" w:name="_Toc31274"/>
      <w:bookmarkStart w:id="122" w:name="_Toc1803"/>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rFonts w:ascii="黑体" w:eastAsia="黑体" w:hAnsi="黑体"/>
          <w:szCs w:val="32"/>
        </w:rPr>
      </w:pPr>
      <w:r>
        <w:rPr>
          <w:rFonts w:hint="eastAsia"/>
          <w:szCs w:val="32"/>
        </w:rPr>
        <w:t>（二）科技金融担保补助项目</w:t>
      </w:r>
      <w:bookmarkEnd w:id="119"/>
      <w:bookmarkEnd w:id="120"/>
      <w:bookmarkEnd w:id="121"/>
      <w:bookmarkEnd w:id="122"/>
    </w:p>
    <w:p w:rsidR="00921CCE" w:rsidRDefault="00921CCE" w:rsidP="00921CCE">
      <w:pPr>
        <w:adjustRightInd w:val="0"/>
        <w:spacing w:line="560" w:lineRule="exact"/>
        <w:ind w:firstLineChars="200" w:firstLine="643"/>
        <w:contextualSpacing/>
        <w:rPr>
          <w:rFonts w:ascii="仿宋" w:eastAsia="仿宋" w:hAnsi="仿宋" w:cs="宋体"/>
          <w:sz w:val="32"/>
          <w:szCs w:val="32"/>
        </w:rPr>
      </w:pPr>
      <w:bookmarkStart w:id="123" w:name="_Toc23936"/>
      <w:bookmarkStart w:id="124" w:name="_Toc32084"/>
      <w:bookmarkStart w:id="125" w:name="_Toc8041"/>
      <w:bookmarkStart w:id="126" w:name="_Toc316"/>
      <w:r>
        <w:rPr>
          <w:rStyle w:val="3Char"/>
          <w:sz w:val="32"/>
          <w:szCs w:val="32"/>
        </w:rPr>
        <w:t>1.</w:t>
      </w:r>
      <w:r>
        <w:rPr>
          <w:rStyle w:val="3Char"/>
          <w:sz w:val="32"/>
          <w:szCs w:val="32"/>
        </w:rPr>
        <w:t>计划定位</w:t>
      </w:r>
      <w:bookmarkEnd w:id="123"/>
      <w:bookmarkEnd w:id="124"/>
      <w:bookmarkEnd w:id="125"/>
      <w:bookmarkEnd w:id="126"/>
      <w:r>
        <w:rPr>
          <w:rFonts w:ascii="仿宋" w:hAnsi="仿宋" w:cs="宋体" w:hint="eastAsia"/>
          <w:sz w:val="32"/>
          <w:szCs w:val="32"/>
        </w:rPr>
        <w:t>：</w:t>
      </w:r>
      <w:r>
        <w:rPr>
          <w:rFonts w:ascii="仿宋" w:eastAsia="仿宋" w:hAnsi="仿宋" w:cs="宋体" w:hint="eastAsia"/>
          <w:sz w:val="32"/>
          <w:szCs w:val="32"/>
        </w:rPr>
        <w:t>通过科技金融担保业务补助，引导合作担保公司围绕科技企业融资需求，开发创新担保产品，建立贷款绿色通道，降低贷款门槛和融资成本，为科技企业提供高效融资担保服务。</w:t>
      </w:r>
    </w:p>
    <w:p w:rsidR="00921CCE" w:rsidRDefault="00921CCE" w:rsidP="00921CCE">
      <w:pPr>
        <w:adjustRightInd w:val="0"/>
        <w:spacing w:line="560" w:lineRule="exact"/>
        <w:ind w:firstLineChars="200" w:firstLine="643"/>
        <w:contextualSpacing/>
        <w:rPr>
          <w:rFonts w:ascii="黑体" w:eastAsia="黑体" w:hAnsi="黑体"/>
          <w:sz w:val="32"/>
          <w:szCs w:val="32"/>
        </w:rPr>
      </w:pPr>
      <w:bookmarkStart w:id="127" w:name="_Toc30975"/>
      <w:bookmarkStart w:id="128" w:name="_Toc9833"/>
      <w:bookmarkStart w:id="129" w:name="_Toc25364"/>
      <w:bookmarkStart w:id="130" w:name="_Toc1733"/>
      <w:r>
        <w:rPr>
          <w:rStyle w:val="3Char"/>
          <w:sz w:val="32"/>
          <w:szCs w:val="32"/>
        </w:rPr>
        <w:t>2.</w:t>
      </w:r>
      <w:r>
        <w:rPr>
          <w:rStyle w:val="3Char"/>
          <w:sz w:val="32"/>
          <w:szCs w:val="32"/>
        </w:rPr>
        <w:t>申报主体</w:t>
      </w:r>
      <w:bookmarkEnd w:id="127"/>
      <w:bookmarkEnd w:id="128"/>
      <w:bookmarkEnd w:id="129"/>
      <w:bookmarkEnd w:id="130"/>
      <w:r>
        <w:rPr>
          <w:rFonts w:ascii="楷体" w:eastAsia="楷体" w:hAnsi="楷体" w:hint="eastAsia"/>
          <w:sz w:val="32"/>
          <w:szCs w:val="32"/>
        </w:rPr>
        <w:t>：</w:t>
      </w:r>
      <w:r>
        <w:rPr>
          <w:rFonts w:ascii="仿宋" w:eastAsia="仿宋" w:hAnsi="仿宋" w:hint="eastAsia"/>
          <w:sz w:val="32"/>
          <w:szCs w:val="32"/>
        </w:rPr>
        <w:t>为推荐企业提供无形资产质押贷款担保服务的合作担保公司。</w:t>
      </w:r>
    </w:p>
    <w:p w:rsidR="00921CCE" w:rsidRDefault="00921CCE" w:rsidP="00921CCE">
      <w:pPr>
        <w:adjustRightInd w:val="0"/>
        <w:spacing w:line="560" w:lineRule="exact"/>
        <w:ind w:firstLineChars="200" w:firstLine="643"/>
        <w:contextualSpacing/>
        <w:rPr>
          <w:rFonts w:ascii="仿宋" w:eastAsia="仿宋" w:hAnsi="仿宋"/>
          <w:sz w:val="32"/>
          <w:szCs w:val="32"/>
        </w:rPr>
      </w:pPr>
      <w:bookmarkStart w:id="131" w:name="_Toc13168"/>
      <w:bookmarkStart w:id="132" w:name="_Toc28007"/>
      <w:bookmarkStart w:id="133" w:name="_Toc14345"/>
      <w:bookmarkStart w:id="134" w:name="_Toc29188"/>
      <w:r>
        <w:rPr>
          <w:rStyle w:val="3Char"/>
          <w:sz w:val="32"/>
          <w:szCs w:val="32"/>
        </w:rPr>
        <w:t>3.</w:t>
      </w:r>
      <w:r>
        <w:rPr>
          <w:rStyle w:val="3Char"/>
          <w:sz w:val="32"/>
          <w:szCs w:val="32"/>
        </w:rPr>
        <w:t>申报条件</w:t>
      </w:r>
      <w:bookmarkEnd w:id="131"/>
      <w:bookmarkEnd w:id="132"/>
      <w:bookmarkEnd w:id="133"/>
      <w:bookmarkEnd w:id="134"/>
      <w:r>
        <w:rPr>
          <w:rFonts w:ascii="楷体" w:eastAsia="楷体" w:hAnsi="楷体" w:hint="eastAsia"/>
          <w:sz w:val="32"/>
          <w:szCs w:val="32"/>
        </w:rPr>
        <w:t>：</w:t>
      </w:r>
      <w:r>
        <w:rPr>
          <w:rFonts w:ascii="仿宋" w:eastAsia="仿宋" w:hAnsi="仿宋" w:hint="eastAsia"/>
          <w:sz w:val="32"/>
          <w:szCs w:val="32"/>
        </w:rPr>
        <w:t>合作担保公司利用无形资产质押作为反担保条件且无形资产质押比例不低于贷款金额的50%（含），为推荐科技企业提供贷款担保服务，担保费率符合相关政策文件要求，且不得收取推荐企业担保保证金等。</w:t>
      </w:r>
    </w:p>
    <w:p w:rsidR="00921CCE" w:rsidRDefault="00921CCE" w:rsidP="00921CCE">
      <w:pPr>
        <w:adjustRightInd w:val="0"/>
        <w:spacing w:line="560" w:lineRule="exact"/>
        <w:ind w:firstLineChars="200" w:firstLine="640"/>
        <w:contextualSpacing/>
        <w:rPr>
          <w:rStyle w:val="3Char"/>
          <w:rFonts w:hint="eastAsia"/>
          <w:b w:val="0"/>
          <w:bCs w:val="0"/>
          <w:sz w:val="32"/>
          <w:szCs w:val="32"/>
        </w:rPr>
      </w:pPr>
      <w:bookmarkStart w:id="135" w:name="_Toc16204"/>
      <w:bookmarkStart w:id="136" w:name="_Toc21221"/>
      <w:bookmarkStart w:id="137" w:name="_Toc15011"/>
      <w:bookmarkStart w:id="138" w:name="_Toc27322"/>
      <w:r>
        <w:rPr>
          <w:rStyle w:val="3Char"/>
          <w:rFonts w:hint="eastAsia"/>
          <w:b w:val="0"/>
          <w:bCs w:val="0"/>
          <w:sz w:val="32"/>
          <w:szCs w:val="32"/>
        </w:rPr>
        <w:t>4.</w:t>
      </w:r>
      <w:r>
        <w:rPr>
          <w:rStyle w:val="3Char"/>
          <w:rFonts w:hint="eastAsia"/>
          <w:b w:val="0"/>
          <w:bCs w:val="0"/>
          <w:sz w:val="32"/>
          <w:szCs w:val="32"/>
        </w:rPr>
        <w:t>执行期限与支持额度：</w:t>
      </w:r>
      <w:bookmarkEnd w:id="135"/>
      <w:bookmarkEnd w:id="136"/>
      <w:bookmarkEnd w:id="137"/>
      <w:bookmarkEnd w:id="138"/>
    </w:p>
    <w:p w:rsidR="00921CCE" w:rsidRDefault="00921CCE" w:rsidP="00921CCE">
      <w:pPr>
        <w:adjustRightInd w:val="0"/>
        <w:spacing w:line="560" w:lineRule="exact"/>
        <w:ind w:firstLineChars="200" w:firstLine="640"/>
        <w:contextualSpacing/>
        <w:rPr>
          <w:rFonts w:ascii="黑体" w:eastAsia="黑体" w:hAnsi="黑体"/>
          <w:sz w:val="32"/>
          <w:szCs w:val="32"/>
        </w:rPr>
      </w:pPr>
      <w:r>
        <w:rPr>
          <w:rFonts w:ascii="仿宋" w:hAnsi="仿宋" w:hint="eastAsia"/>
          <w:sz w:val="32"/>
          <w:szCs w:val="32"/>
        </w:rPr>
        <w:t>执行期限：</w:t>
      </w:r>
      <w:r>
        <w:rPr>
          <w:rFonts w:ascii="仿宋" w:eastAsia="仿宋" w:hAnsi="仿宋" w:hint="eastAsia"/>
          <w:sz w:val="32"/>
          <w:szCs w:val="32"/>
        </w:rPr>
        <w:t>1年。本项目为后补助项目，按照年均担保余额给予合作担保公司担保业务补助，具体标准按照相关政策文件执行。</w:t>
      </w:r>
    </w:p>
    <w:p w:rsidR="00921CCE" w:rsidRDefault="00921CCE" w:rsidP="00921CCE">
      <w:pPr>
        <w:pStyle w:val="3"/>
        <w:spacing w:before="0" w:after="0" w:line="560" w:lineRule="exact"/>
        <w:ind w:firstLineChars="200" w:firstLine="640"/>
        <w:rPr>
          <w:rFonts w:hint="eastAsia"/>
          <w:sz w:val="32"/>
          <w:szCs w:val="32"/>
        </w:rPr>
      </w:pPr>
      <w:bookmarkStart w:id="139" w:name="_Toc12160"/>
      <w:bookmarkStart w:id="140" w:name="_Toc18859"/>
      <w:bookmarkStart w:id="141" w:name="_Toc17186"/>
      <w:bookmarkStart w:id="142" w:name="_Toc18706"/>
      <w:r>
        <w:rPr>
          <w:rStyle w:val="3Char"/>
          <w:rFonts w:hint="eastAsia"/>
          <w:sz w:val="32"/>
          <w:szCs w:val="32"/>
        </w:rPr>
        <w:t>5.</w:t>
      </w:r>
      <w:r>
        <w:rPr>
          <w:rStyle w:val="3Char"/>
          <w:rFonts w:hint="eastAsia"/>
          <w:sz w:val="32"/>
          <w:szCs w:val="32"/>
        </w:rPr>
        <w:t>咨询电话</w:t>
      </w:r>
      <w:bookmarkEnd w:id="139"/>
      <w:bookmarkEnd w:id="140"/>
      <w:bookmarkEnd w:id="141"/>
      <w:bookmarkEnd w:id="142"/>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spacing w:line="560" w:lineRule="exact"/>
        <w:ind w:firstLine="640"/>
        <w:jc w:val="left"/>
        <w:rPr>
          <w:rFonts w:ascii="仿宋_GB2312" w:eastAsia="仿宋_GB2312" w:hint="eastAsia"/>
          <w:kern w:val="0"/>
          <w:szCs w:val="32"/>
        </w:rPr>
      </w:pPr>
      <w:r>
        <w:rPr>
          <w:rFonts w:ascii="仿宋_GB2312" w:eastAsia="仿宋_GB2312" w:hint="eastAsia"/>
          <w:kern w:val="0"/>
          <w:szCs w:val="32"/>
        </w:rPr>
        <w:t>金融处：86786644</w:t>
      </w:r>
    </w:p>
    <w:p w:rsidR="00921CCE" w:rsidRDefault="00921CCE" w:rsidP="00921CCE">
      <w:pPr>
        <w:pStyle w:val="3"/>
        <w:keepNext w:val="0"/>
        <w:spacing w:before="0" w:after="0" w:line="560" w:lineRule="exact"/>
        <w:ind w:firstLineChars="200" w:firstLine="640"/>
        <w:rPr>
          <w:rFonts w:ascii="仿宋_GB2312" w:eastAsia="仿宋_GB2312" w:hAnsi="Calibri" w:cs="仿宋_GB2312"/>
          <w:b w:val="0"/>
          <w:bCs w:val="0"/>
          <w:sz w:val="32"/>
          <w:szCs w:val="32"/>
        </w:rPr>
      </w:pPr>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rFonts w:ascii="黑体" w:eastAsia="黑体" w:hAnsi="黑体"/>
          <w:szCs w:val="32"/>
        </w:rPr>
      </w:pPr>
      <w:bookmarkStart w:id="143" w:name="_Toc13023"/>
      <w:bookmarkStart w:id="144" w:name="_Toc15068"/>
      <w:bookmarkStart w:id="145" w:name="_Toc5251"/>
      <w:bookmarkStart w:id="146" w:name="_Toc25792"/>
      <w:r>
        <w:rPr>
          <w:rFonts w:hint="eastAsia"/>
          <w:szCs w:val="32"/>
        </w:rPr>
        <w:t>（三）科技保险保费补助项目</w:t>
      </w:r>
      <w:bookmarkEnd w:id="143"/>
      <w:bookmarkEnd w:id="144"/>
      <w:bookmarkEnd w:id="145"/>
      <w:bookmarkEnd w:id="146"/>
    </w:p>
    <w:p w:rsidR="00921CCE" w:rsidRDefault="00921CCE" w:rsidP="00921CCE">
      <w:pPr>
        <w:adjustRightInd w:val="0"/>
        <w:spacing w:line="560" w:lineRule="exact"/>
        <w:ind w:firstLineChars="200" w:firstLine="643"/>
        <w:contextualSpacing/>
        <w:rPr>
          <w:rFonts w:ascii="仿宋" w:eastAsia="仿宋" w:hAnsi="仿宋" w:cs="宋体"/>
          <w:sz w:val="32"/>
          <w:szCs w:val="32"/>
        </w:rPr>
      </w:pPr>
      <w:bookmarkStart w:id="147" w:name="_Toc12955"/>
      <w:bookmarkStart w:id="148" w:name="_Toc27129"/>
      <w:bookmarkStart w:id="149" w:name="_Toc23521"/>
      <w:bookmarkStart w:id="150" w:name="_Toc21749"/>
      <w:r>
        <w:rPr>
          <w:rStyle w:val="3Char"/>
          <w:sz w:val="32"/>
          <w:szCs w:val="32"/>
        </w:rPr>
        <w:t>1.</w:t>
      </w:r>
      <w:r>
        <w:rPr>
          <w:rStyle w:val="3Char"/>
          <w:sz w:val="32"/>
          <w:szCs w:val="32"/>
        </w:rPr>
        <w:t>计划定位</w:t>
      </w:r>
      <w:bookmarkEnd w:id="147"/>
      <w:bookmarkEnd w:id="148"/>
      <w:bookmarkEnd w:id="149"/>
      <w:bookmarkEnd w:id="150"/>
      <w:r>
        <w:rPr>
          <w:rFonts w:ascii="仿宋" w:hAnsi="仿宋" w:cs="宋体" w:hint="eastAsia"/>
          <w:sz w:val="32"/>
          <w:szCs w:val="32"/>
        </w:rPr>
        <w:t>：</w:t>
      </w:r>
      <w:r>
        <w:rPr>
          <w:rFonts w:ascii="仿宋" w:eastAsia="仿宋" w:hAnsi="仿宋" w:cs="宋体" w:hint="eastAsia"/>
          <w:sz w:val="32"/>
          <w:szCs w:val="32"/>
        </w:rPr>
        <w:t>鼓励和引导合作保险公司创新科技保险产品，支持科技企业采用保险承保方式获得合作银行贷款，</w:t>
      </w:r>
      <w:r>
        <w:rPr>
          <w:rFonts w:ascii="仿宋" w:eastAsia="仿宋" w:hAnsi="仿宋" w:cs="宋体" w:hint="eastAsia"/>
          <w:sz w:val="32"/>
          <w:szCs w:val="32"/>
        </w:rPr>
        <w:lastRenderedPageBreak/>
        <w:t>通过保费补助降低科技企业融资成本，分散和化解科技企业经营风险。</w:t>
      </w:r>
    </w:p>
    <w:p w:rsidR="00921CCE" w:rsidRDefault="00921CCE" w:rsidP="00921CCE">
      <w:pPr>
        <w:adjustRightInd w:val="0"/>
        <w:spacing w:line="560" w:lineRule="exact"/>
        <w:ind w:firstLineChars="200" w:firstLine="643"/>
        <w:contextualSpacing/>
        <w:rPr>
          <w:rFonts w:ascii="仿宋" w:eastAsia="仿宋" w:hAnsi="仿宋" w:cs="宋体"/>
          <w:sz w:val="32"/>
          <w:szCs w:val="32"/>
        </w:rPr>
      </w:pPr>
      <w:bookmarkStart w:id="151" w:name="_Toc11833"/>
      <w:bookmarkStart w:id="152" w:name="_Toc17508"/>
      <w:bookmarkStart w:id="153" w:name="_Toc13497"/>
      <w:bookmarkStart w:id="154" w:name="_Toc2923"/>
      <w:r>
        <w:rPr>
          <w:rStyle w:val="3Char"/>
          <w:sz w:val="32"/>
          <w:szCs w:val="32"/>
        </w:rPr>
        <w:t>2.</w:t>
      </w:r>
      <w:r>
        <w:rPr>
          <w:rStyle w:val="3Char"/>
          <w:sz w:val="32"/>
          <w:szCs w:val="32"/>
        </w:rPr>
        <w:t>申报主体</w:t>
      </w:r>
      <w:bookmarkEnd w:id="151"/>
      <w:bookmarkEnd w:id="152"/>
      <w:bookmarkEnd w:id="153"/>
      <w:bookmarkEnd w:id="154"/>
      <w:r>
        <w:rPr>
          <w:rFonts w:ascii="楷体" w:eastAsia="楷体" w:hAnsi="楷体" w:hint="eastAsia"/>
          <w:sz w:val="32"/>
          <w:szCs w:val="32"/>
        </w:rPr>
        <w:t>：</w:t>
      </w:r>
      <w:r>
        <w:rPr>
          <w:rFonts w:ascii="仿宋" w:eastAsia="仿宋" w:hAnsi="仿宋" w:cs="宋体" w:hint="eastAsia"/>
          <w:sz w:val="32"/>
          <w:szCs w:val="32"/>
        </w:rPr>
        <w:t>通过合作保险公司承保方式，获得合作银行1年（含）以内贷款，</w:t>
      </w:r>
      <w:r>
        <w:rPr>
          <w:rFonts w:ascii="仿宋" w:eastAsia="仿宋" w:hAnsi="仿宋" w:hint="eastAsia"/>
          <w:sz w:val="32"/>
          <w:szCs w:val="32"/>
        </w:rPr>
        <w:t>按照贷款协议约定全额还本付息的科技企业。</w:t>
      </w:r>
    </w:p>
    <w:p w:rsidR="00921CCE" w:rsidRDefault="00921CCE" w:rsidP="00921CCE">
      <w:pPr>
        <w:adjustRightInd w:val="0"/>
        <w:spacing w:line="560" w:lineRule="exact"/>
        <w:ind w:firstLineChars="200" w:firstLine="643"/>
        <w:contextualSpacing/>
        <w:rPr>
          <w:rFonts w:ascii="仿宋" w:eastAsia="仿宋" w:hAnsi="仿宋"/>
          <w:sz w:val="32"/>
          <w:szCs w:val="32"/>
        </w:rPr>
      </w:pPr>
      <w:bookmarkStart w:id="155" w:name="_Toc26786"/>
      <w:bookmarkStart w:id="156" w:name="_Toc16446"/>
      <w:bookmarkStart w:id="157" w:name="_Toc28481"/>
      <w:bookmarkStart w:id="158" w:name="_Toc29008"/>
      <w:r>
        <w:rPr>
          <w:rStyle w:val="3Char"/>
          <w:sz w:val="32"/>
          <w:szCs w:val="32"/>
        </w:rPr>
        <w:t>3.</w:t>
      </w:r>
      <w:r>
        <w:rPr>
          <w:rStyle w:val="3Char"/>
          <w:sz w:val="32"/>
          <w:szCs w:val="32"/>
        </w:rPr>
        <w:t>申报条件</w:t>
      </w:r>
      <w:bookmarkEnd w:id="155"/>
      <w:bookmarkEnd w:id="156"/>
      <w:bookmarkEnd w:id="157"/>
      <w:bookmarkEnd w:id="158"/>
      <w:r>
        <w:rPr>
          <w:rFonts w:ascii="楷体" w:eastAsia="楷体" w:hAnsi="楷体" w:hint="eastAsia"/>
          <w:sz w:val="32"/>
          <w:szCs w:val="32"/>
        </w:rPr>
        <w:t>：</w:t>
      </w:r>
      <w:r>
        <w:rPr>
          <w:rFonts w:ascii="仿宋" w:eastAsia="仿宋" w:hAnsi="仿宋" w:hint="eastAsia"/>
          <w:sz w:val="32"/>
          <w:szCs w:val="32"/>
        </w:rPr>
        <w:t>（1）注册地和纳税地在西安市辖区，无不良记录，未列入经营异常名录和违法失信企业名单；（2）企业推荐日上年度销售收入在4亿元（含）以下（以合作机构审核的收入为准）；（3）企业属于经认定的高新技术企业，或国家科技型中小企业库入库企业，或具有经认定技术合同企业，或所从事领域符合西安市主导产业（包括电子信息、软件技术、光电芯片、先进制造、高端装备、航空航天、生物医药、节能环保、研发设计、检验检测、技术服务、新农业、新材料、新能源等）；（4）企业</w:t>
      </w:r>
      <w:r>
        <w:rPr>
          <w:rFonts w:ascii="仿宋" w:eastAsia="仿宋" w:hAnsi="仿宋" w:cs="宋体" w:hint="eastAsia"/>
          <w:sz w:val="32"/>
          <w:szCs w:val="32"/>
        </w:rPr>
        <w:t>通过合作保险公司承保方式，获得合作银行1年（含）以内贷款</w:t>
      </w:r>
      <w:r>
        <w:rPr>
          <w:rFonts w:ascii="仿宋" w:eastAsia="仿宋" w:hAnsi="仿宋" w:hint="eastAsia"/>
          <w:sz w:val="32"/>
          <w:szCs w:val="32"/>
        </w:rPr>
        <w:t>。</w:t>
      </w:r>
    </w:p>
    <w:p w:rsidR="00921CCE" w:rsidRDefault="00921CCE" w:rsidP="00921CCE">
      <w:pPr>
        <w:adjustRightInd w:val="0"/>
        <w:spacing w:line="560" w:lineRule="exact"/>
        <w:ind w:firstLineChars="200" w:firstLine="640"/>
        <w:contextualSpacing/>
        <w:rPr>
          <w:rStyle w:val="3Char"/>
          <w:rFonts w:hint="eastAsia"/>
          <w:b w:val="0"/>
          <w:bCs w:val="0"/>
          <w:sz w:val="32"/>
          <w:szCs w:val="32"/>
        </w:rPr>
      </w:pPr>
      <w:bookmarkStart w:id="159" w:name="_Toc12229"/>
      <w:bookmarkStart w:id="160" w:name="_Toc19515"/>
      <w:bookmarkStart w:id="161" w:name="_Toc15937"/>
      <w:bookmarkStart w:id="162" w:name="_Toc17802"/>
      <w:r>
        <w:rPr>
          <w:rStyle w:val="3Char"/>
          <w:rFonts w:hint="eastAsia"/>
          <w:b w:val="0"/>
          <w:bCs w:val="0"/>
          <w:sz w:val="32"/>
          <w:szCs w:val="32"/>
        </w:rPr>
        <w:t>4.</w:t>
      </w:r>
      <w:r>
        <w:rPr>
          <w:rStyle w:val="3Char"/>
          <w:rFonts w:hint="eastAsia"/>
          <w:b w:val="0"/>
          <w:bCs w:val="0"/>
          <w:sz w:val="32"/>
          <w:szCs w:val="32"/>
        </w:rPr>
        <w:t>执行期限与支持额度：</w:t>
      </w:r>
      <w:bookmarkEnd w:id="159"/>
      <w:bookmarkEnd w:id="160"/>
      <w:bookmarkEnd w:id="161"/>
      <w:bookmarkEnd w:id="162"/>
    </w:p>
    <w:p w:rsidR="00921CCE" w:rsidRDefault="00921CCE" w:rsidP="00921CCE">
      <w:pPr>
        <w:adjustRightInd w:val="0"/>
        <w:spacing w:line="560" w:lineRule="exact"/>
        <w:ind w:firstLineChars="200" w:firstLine="640"/>
        <w:contextualSpacing/>
        <w:rPr>
          <w:rFonts w:ascii="黑体" w:eastAsia="黑体" w:hAnsi="黑体"/>
          <w:sz w:val="32"/>
          <w:szCs w:val="32"/>
        </w:rPr>
      </w:pPr>
      <w:r>
        <w:rPr>
          <w:rFonts w:ascii="仿宋" w:hAnsi="仿宋" w:hint="eastAsia"/>
          <w:sz w:val="32"/>
          <w:szCs w:val="32"/>
        </w:rPr>
        <w:t>执行期限：</w:t>
      </w:r>
      <w:r>
        <w:rPr>
          <w:rFonts w:ascii="仿宋" w:eastAsia="仿宋" w:hAnsi="仿宋" w:hint="eastAsia"/>
          <w:sz w:val="32"/>
          <w:szCs w:val="32"/>
        </w:rPr>
        <w:t>1年。本项目为后补助项目，对符合条件的科技企业给予保费补助，具体标准按照相关政策文件执行。</w:t>
      </w:r>
    </w:p>
    <w:p w:rsidR="00921CCE" w:rsidRDefault="00921CCE" w:rsidP="00921CCE">
      <w:pPr>
        <w:adjustRightInd w:val="0"/>
        <w:spacing w:line="560" w:lineRule="exact"/>
        <w:ind w:firstLineChars="200" w:firstLine="640"/>
        <w:contextualSpacing/>
        <w:rPr>
          <w:rStyle w:val="3Char"/>
          <w:rFonts w:hint="eastAsia"/>
          <w:b w:val="0"/>
          <w:bCs w:val="0"/>
          <w:sz w:val="32"/>
          <w:szCs w:val="32"/>
        </w:rPr>
      </w:pPr>
      <w:bookmarkStart w:id="163" w:name="_Toc8181"/>
      <w:bookmarkStart w:id="164" w:name="_Toc19663"/>
      <w:bookmarkStart w:id="165" w:name="_Toc30884"/>
      <w:bookmarkStart w:id="166" w:name="_Toc7316"/>
      <w:r>
        <w:rPr>
          <w:rStyle w:val="3Char"/>
          <w:rFonts w:hint="eastAsia"/>
          <w:b w:val="0"/>
          <w:bCs w:val="0"/>
          <w:sz w:val="32"/>
          <w:szCs w:val="32"/>
        </w:rPr>
        <w:t>5.</w:t>
      </w:r>
      <w:r>
        <w:rPr>
          <w:rStyle w:val="3Char"/>
          <w:rFonts w:hint="eastAsia"/>
          <w:b w:val="0"/>
          <w:bCs w:val="0"/>
          <w:sz w:val="32"/>
          <w:szCs w:val="32"/>
        </w:rPr>
        <w:t>咨询电话</w:t>
      </w:r>
      <w:bookmarkEnd w:id="163"/>
      <w:bookmarkEnd w:id="164"/>
      <w:bookmarkEnd w:id="165"/>
      <w:bookmarkEnd w:id="166"/>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contextualSpacing/>
        <w:jc w:val="left"/>
        <w:rPr>
          <w:rFonts w:ascii="仿宋_GB2312" w:eastAsia="仿宋_GB2312" w:hint="eastAsia"/>
          <w:kern w:val="0"/>
          <w:szCs w:val="32"/>
        </w:rPr>
      </w:pPr>
      <w:r>
        <w:rPr>
          <w:rFonts w:ascii="仿宋_GB2312" w:eastAsia="仿宋_GB2312" w:hint="eastAsia"/>
          <w:kern w:val="0"/>
          <w:szCs w:val="32"/>
        </w:rPr>
        <w:t>金融处：86786644</w:t>
      </w:r>
    </w:p>
    <w:p w:rsidR="00921CCE" w:rsidRDefault="00921CCE" w:rsidP="00921CCE">
      <w:pPr>
        <w:pStyle w:val="3"/>
        <w:keepNext w:val="0"/>
        <w:spacing w:before="0" w:after="0" w:line="560" w:lineRule="exact"/>
        <w:ind w:firstLineChars="200" w:firstLine="640"/>
        <w:rPr>
          <w:rFonts w:ascii="仿宋_GB2312" w:eastAsia="仿宋_GB2312" w:cs="Times New Roman" w:hint="eastAsia"/>
          <w:sz w:val="32"/>
          <w:szCs w:val="32"/>
        </w:rPr>
      </w:pPr>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szCs w:val="32"/>
        </w:rPr>
      </w:pPr>
      <w:bookmarkStart w:id="167" w:name="_Toc28496"/>
      <w:bookmarkStart w:id="168" w:name="_Toc24455"/>
      <w:bookmarkStart w:id="169" w:name="_Toc10775"/>
      <w:bookmarkStart w:id="170" w:name="_Toc21823"/>
      <w:r>
        <w:rPr>
          <w:rFonts w:hint="eastAsia"/>
          <w:szCs w:val="32"/>
        </w:rPr>
        <w:lastRenderedPageBreak/>
        <w:t>（四）科创企业天使投资奖励项目</w:t>
      </w:r>
      <w:bookmarkEnd w:id="167"/>
      <w:bookmarkEnd w:id="168"/>
      <w:bookmarkEnd w:id="169"/>
      <w:bookmarkEnd w:id="170"/>
    </w:p>
    <w:p w:rsidR="00921CCE" w:rsidRDefault="00921CCE" w:rsidP="00921CCE">
      <w:pPr>
        <w:adjustRightInd w:val="0"/>
        <w:spacing w:line="560" w:lineRule="exact"/>
        <w:ind w:firstLineChars="200" w:firstLine="643"/>
        <w:contextualSpacing/>
        <w:rPr>
          <w:rFonts w:ascii="仿宋" w:eastAsia="仿宋" w:hAnsi="仿宋"/>
          <w:sz w:val="32"/>
          <w:szCs w:val="32"/>
        </w:rPr>
      </w:pPr>
      <w:bookmarkStart w:id="171" w:name="_Toc9114"/>
      <w:bookmarkStart w:id="172" w:name="_Toc10346"/>
      <w:bookmarkStart w:id="173" w:name="_Toc31785"/>
      <w:bookmarkStart w:id="174" w:name="_Toc19661"/>
      <w:r>
        <w:rPr>
          <w:rStyle w:val="3Char"/>
          <w:sz w:val="32"/>
          <w:szCs w:val="32"/>
        </w:rPr>
        <w:t>1.</w:t>
      </w:r>
      <w:r>
        <w:rPr>
          <w:rStyle w:val="3Char"/>
          <w:sz w:val="32"/>
          <w:szCs w:val="32"/>
        </w:rPr>
        <w:t>计划定位</w:t>
      </w:r>
      <w:bookmarkEnd w:id="171"/>
      <w:bookmarkEnd w:id="172"/>
      <w:bookmarkEnd w:id="173"/>
      <w:bookmarkEnd w:id="174"/>
      <w:r>
        <w:rPr>
          <w:rFonts w:ascii="仿宋" w:hAnsi="仿宋" w:cs="宋体" w:hint="eastAsia"/>
          <w:sz w:val="32"/>
          <w:szCs w:val="32"/>
        </w:rPr>
        <w:t>：</w:t>
      </w:r>
      <w:r>
        <w:rPr>
          <w:rFonts w:ascii="仿宋" w:eastAsia="仿宋" w:hAnsi="仿宋" w:cs="宋体" w:hint="eastAsia"/>
          <w:sz w:val="32"/>
          <w:szCs w:val="32"/>
        </w:rPr>
        <w:t>引导创投机构加大西安科创企业股权投资，改善我市创业投资环境，拓宽小微科技企业融资渠道，促进我市科技成果转化和自主创新战略的实施。</w:t>
      </w:r>
    </w:p>
    <w:p w:rsidR="00921CCE" w:rsidRDefault="00921CCE" w:rsidP="00921CCE">
      <w:pPr>
        <w:adjustRightInd w:val="0"/>
        <w:spacing w:line="560" w:lineRule="exact"/>
        <w:ind w:firstLineChars="200" w:firstLine="643"/>
        <w:contextualSpacing/>
        <w:outlineLvl w:val="2"/>
        <w:rPr>
          <w:rFonts w:ascii="黑体" w:eastAsia="黑体" w:hAnsi="黑体"/>
          <w:sz w:val="32"/>
          <w:szCs w:val="32"/>
        </w:rPr>
      </w:pPr>
      <w:bookmarkStart w:id="175" w:name="_Toc5848"/>
      <w:bookmarkStart w:id="176" w:name="_Toc12851"/>
      <w:bookmarkStart w:id="177" w:name="_Toc16035"/>
      <w:bookmarkStart w:id="178" w:name="_Toc12019"/>
      <w:r>
        <w:rPr>
          <w:rStyle w:val="3Char"/>
          <w:sz w:val="32"/>
          <w:szCs w:val="32"/>
        </w:rPr>
        <w:t>2.</w:t>
      </w:r>
      <w:r>
        <w:rPr>
          <w:rStyle w:val="3Char"/>
          <w:sz w:val="32"/>
          <w:szCs w:val="32"/>
        </w:rPr>
        <w:t>申报主体</w:t>
      </w:r>
      <w:r>
        <w:rPr>
          <w:rFonts w:ascii="楷体" w:eastAsia="楷体" w:hAnsi="楷体" w:hint="eastAsia"/>
          <w:sz w:val="32"/>
          <w:szCs w:val="32"/>
        </w:rPr>
        <w:t>：</w:t>
      </w:r>
      <w:r>
        <w:rPr>
          <w:rFonts w:ascii="仿宋" w:eastAsia="仿宋" w:hAnsi="仿宋" w:hint="eastAsia"/>
          <w:sz w:val="32"/>
          <w:szCs w:val="32"/>
        </w:rPr>
        <w:t>创业投资机构。</w:t>
      </w:r>
      <w:bookmarkEnd w:id="175"/>
      <w:bookmarkEnd w:id="176"/>
      <w:bookmarkEnd w:id="177"/>
      <w:bookmarkEnd w:id="178"/>
    </w:p>
    <w:p w:rsidR="00921CCE" w:rsidRDefault="00921CCE" w:rsidP="00921CCE">
      <w:pPr>
        <w:adjustRightInd w:val="0"/>
        <w:spacing w:line="560" w:lineRule="exact"/>
        <w:ind w:firstLineChars="200" w:firstLine="643"/>
        <w:contextualSpacing/>
        <w:rPr>
          <w:rFonts w:ascii="仿宋" w:eastAsia="仿宋" w:hAnsi="仿宋"/>
          <w:sz w:val="32"/>
          <w:szCs w:val="32"/>
        </w:rPr>
      </w:pPr>
      <w:bookmarkStart w:id="179" w:name="_Toc212"/>
      <w:bookmarkStart w:id="180" w:name="_Toc418"/>
      <w:bookmarkStart w:id="181" w:name="_Toc10710"/>
      <w:bookmarkStart w:id="182" w:name="_Toc27202"/>
      <w:r>
        <w:rPr>
          <w:rStyle w:val="3Char"/>
          <w:sz w:val="32"/>
          <w:szCs w:val="32"/>
        </w:rPr>
        <w:t>3.</w:t>
      </w:r>
      <w:r>
        <w:rPr>
          <w:rStyle w:val="3Char"/>
          <w:sz w:val="32"/>
          <w:szCs w:val="32"/>
        </w:rPr>
        <w:t>申报条件</w:t>
      </w:r>
      <w:bookmarkEnd w:id="179"/>
      <w:bookmarkEnd w:id="180"/>
      <w:bookmarkEnd w:id="181"/>
      <w:bookmarkEnd w:id="182"/>
      <w:r>
        <w:rPr>
          <w:rFonts w:ascii="楷体" w:eastAsia="楷体" w:hAnsi="楷体" w:hint="eastAsia"/>
          <w:sz w:val="32"/>
          <w:szCs w:val="32"/>
        </w:rPr>
        <w:t>：</w:t>
      </w:r>
      <w:r>
        <w:rPr>
          <w:rFonts w:ascii="仿宋" w:eastAsia="仿宋" w:hAnsi="仿宋" w:hint="eastAsia"/>
          <w:sz w:val="32"/>
          <w:szCs w:val="32"/>
        </w:rPr>
        <w:t>（1）在西安市辖区内依法注册设立，并在市科技局备案的主要从事创业投资的公司型或有限合伙型创业投资机构；（2）注册资本（认缴出资额）或受托管理的创业投资资金不低于1000万元人民币；（3）有至少3名具备2年创业投资或相关业务经验的高级管理人员；（4）管理和运作规范，具有健全的内部财务管理制度和科学合理的项目评估标准、投资决策程序及激励约束机制；（5）所投资的科创企业，是注册地和纳税地在我市辖区、成立时间5年以内、上年销售收入不超过5000万元（含）人民币的高新技术企业，所从事领域符合国家高新技术产业和西安市主导产业领域（电子信息、汽车制造、航空航天、高端装备、新材料、新能源、生物医药、人工智能、5G技术、增材制造、机器人、大数据、云计算及研发设计、检验检测、软件信息等）；（6）投资事件生效后的3个月内在市科技局备案。</w:t>
      </w:r>
    </w:p>
    <w:p w:rsidR="00921CCE" w:rsidRDefault="00921CCE" w:rsidP="00921CCE">
      <w:pPr>
        <w:adjustRightInd w:val="0"/>
        <w:spacing w:line="560" w:lineRule="exact"/>
        <w:ind w:firstLineChars="200" w:firstLine="640"/>
        <w:contextualSpacing/>
        <w:rPr>
          <w:rStyle w:val="3Char"/>
          <w:rFonts w:hint="eastAsia"/>
          <w:b w:val="0"/>
          <w:bCs w:val="0"/>
          <w:sz w:val="32"/>
          <w:szCs w:val="32"/>
        </w:rPr>
      </w:pPr>
      <w:bookmarkStart w:id="183" w:name="_Toc27102"/>
      <w:bookmarkStart w:id="184" w:name="_Toc31305"/>
      <w:bookmarkStart w:id="185" w:name="_Toc21810"/>
      <w:bookmarkStart w:id="186" w:name="_Toc7044"/>
      <w:r>
        <w:rPr>
          <w:rStyle w:val="3Char"/>
          <w:rFonts w:hint="eastAsia"/>
          <w:b w:val="0"/>
          <w:bCs w:val="0"/>
          <w:sz w:val="32"/>
          <w:szCs w:val="32"/>
        </w:rPr>
        <w:t>4.</w:t>
      </w:r>
      <w:r>
        <w:rPr>
          <w:rStyle w:val="3Char"/>
          <w:rFonts w:hint="eastAsia"/>
          <w:b w:val="0"/>
          <w:bCs w:val="0"/>
          <w:sz w:val="32"/>
          <w:szCs w:val="32"/>
        </w:rPr>
        <w:t>执行期限与支持额度：</w:t>
      </w:r>
      <w:bookmarkEnd w:id="183"/>
      <w:bookmarkEnd w:id="184"/>
      <w:bookmarkEnd w:id="185"/>
      <w:bookmarkEnd w:id="186"/>
    </w:p>
    <w:p w:rsidR="00921CCE" w:rsidRDefault="00921CCE" w:rsidP="00921CCE">
      <w:pPr>
        <w:adjustRightInd w:val="0"/>
        <w:spacing w:line="560" w:lineRule="exact"/>
        <w:ind w:firstLineChars="200" w:firstLine="640"/>
        <w:contextualSpacing/>
        <w:rPr>
          <w:rFonts w:ascii="黑体" w:eastAsia="黑体" w:hAnsi="黑体"/>
          <w:sz w:val="32"/>
          <w:szCs w:val="32"/>
        </w:rPr>
      </w:pPr>
      <w:r>
        <w:rPr>
          <w:rFonts w:ascii="仿宋" w:hAnsi="仿宋" w:hint="eastAsia"/>
          <w:sz w:val="32"/>
          <w:szCs w:val="32"/>
        </w:rPr>
        <w:t>执行期限：</w:t>
      </w:r>
      <w:r>
        <w:rPr>
          <w:rFonts w:ascii="仿宋" w:eastAsia="仿宋" w:hAnsi="仿宋" w:hint="eastAsia"/>
          <w:sz w:val="32"/>
          <w:szCs w:val="32"/>
        </w:rPr>
        <w:t>1年。本项目为后补助项目，对于符合条件的创投机构，投资事件生效后未获得市级财政同类奖励支</w:t>
      </w:r>
      <w:r>
        <w:rPr>
          <w:rFonts w:ascii="仿宋" w:eastAsia="仿宋" w:hAnsi="仿宋" w:hint="eastAsia"/>
          <w:sz w:val="32"/>
          <w:szCs w:val="32"/>
        </w:rPr>
        <w:lastRenderedPageBreak/>
        <w:t>持的，按照单户企业实际投资额的一定比例给予创投机构或其管理人投资奖励，具体标准按照相关政策文件执行。</w:t>
      </w:r>
    </w:p>
    <w:p w:rsidR="00921CCE" w:rsidRDefault="00921CCE" w:rsidP="00921CCE">
      <w:pPr>
        <w:adjustRightInd w:val="0"/>
        <w:spacing w:line="560" w:lineRule="exact"/>
        <w:ind w:firstLineChars="200" w:firstLine="640"/>
        <w:contextualSpacing/>
        <w:rPr>
          <w:rStyle w:val="3Char"/>
          <w:rFonts w:hint="eastAsia"/>
          <w:b w:val="0"/>
          <w:bCs w:val="0"/>
          <w:sz w:val="32"/>
          <w:szCs w:val="32"/>
        </w:rPr>
      </w:pPr>
      <w:bookmarkStart w:id="187" w:name="_Toc11870"/>
      <w:bookmarkStart w:id="188" w:name="_Toc4780"/>
      <w:bookmarkStart w:id="189" w:name="_Toc9069"/>
      <w:bookmarkStart w:id="190" w:name="_Toc5375"/>
      <w:r>
        <w:rPr>
          <w:rStyle w:val="3Char"/>
          <w:rFonts w:hint="eastAsia"/>
          <w:b w:val="0"/>
          <w:bCs w:val="0"/>
          <w:sz w:val="32"/>
          <w:szCs w:val="32"/>
        </w:rPr>
        <w:t>5.</w:t>
      </w:r>
      <w:r>
        <w:rPr>
          <w:rStyle w:val="3Char"/>
          <w:rFonts w:hint="eastAsia"/>
          <w:b w:val="0"/>
          <w:bCs w:val="0"/>
          <w:sz w:val="32"/>
          <w:szCs w:val="32"/>
        </w:rPr>
        <w:t>咨询电话</w:t>
      </w:r>
      <w:bookmarkEnd w:id="187"/>
      <w:bookmarkEnd w:id="188"/>
      <w:bookmarkEnd w:id="189"/>
      <w:bookmarkEnd w:id="190"/>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spacing w:line="560" w:lineRule="exact"/>
        <w:ind w:firstLine="640"/>
        <w:jc w:val="left"/>
        <w:rPr>
          <w:rFonts w:ascii="仿宋_GB2312" w:eastAsia="仿宋_GB2312" w:hint="eastAsia"/>
          <w:kern w:val="0"/>
          <w:szCs w:val="32"/>
        </w:rPr>
      </w:pPr>
      <w:r>
        <w:rPr>
          <w:rFonts w:ascii="仿宋_GB2312" w:eastAsia="仿宋_GB2312" w:hint="eastAsia"/>
          <w:kern w:val="0"/>
          <w:szCs w:val="32"/>
        </w:rPr>
        <w:t>金融处：86786644</w:t>
      </w:r>
    </w:p>
    <w:p w:rsidR="00921CCE" w:rsidRDefault="00921CCE" w:rsidP="00921CCE">
      <w:pPr>
        <w:pStyle w:val="3"/>
        <w:keepNext w:val="0"/>
        <w:spacing w:before="0" w:after="0" w:line="560" w:lineRule="exact"/>
        <w:ind w:firstLineChars="200" w:firstLine="640"/>
        <w:rPr>
          <w:rFonts w:ascii="仿宋_GB2312" w:eastAsia="仿宋_GB2312" w:cs="Times New Roman" w:hint="eastAsia"/>
          <w:sz w:val="32"/>
          <w:szCs w:val="32"/>
        </w:rPr>
      </w:pPr>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rFonts w:ascii="黑体" w:eastAsia="黑体" w:hAnsi="黑体"/>
          <w:szCs w:val="32"/>
        </w:rPr>
      </w:pPr>
      <w:bookmarkStart w:id="191" w:name="_Toc9904"/>
      <w:bookmarkStart w:id="192" w:name="_Toc10529"/>
      <w:bookmarkStart w:id="193" w:name="_Toc5613"/>
      <w:bookmarkStart w:id="194" w:name="_Toc6686"/>
      <w:r>
        <w:rPr>
          <w:rFonts w:hint="eastAsia"/>
        </w:rPr>
        <w:t>（五）资产证券化奖补项目</w:t>
      </w:r>
      <w:bookmarkEnd w:id="191"/>
      <w:bookmarkEnd w:id="192"/>
      <w:bookmarkEnd w:id="193"/>
      <w:bookmarkEnd w:id="194"/>
    </w:p>
    <w:p w:rsidR="00921CCE" w:rsidRDefault="00921CCE" w:rsidP="00921CCE">
      <w:pPr>
        <w:spacing w:line="560" w:lineRule="exact"/>
        <w:ind w:firstLineChars="200" w:firstLine="640"/>
        <w:rPr>
          <w:rFonts w:ascii="CESI仿宋-GB2312" w:eastAsia="CESI仿宋-GB2312" w:hAnsi="CESI仿宋-GB2312" w:cs="CESI仿宋-GB2312" w:hint="eastAsia"/>
          <w:sz w:val="32"/>
          <w:szCs w:val="32"/>
        </w:rPr>
      </w:pPr>
      <w:bookmarkStart w:id="195" w:name="_Toc27790"/>
      <w:bookmarkStart w:id="196" w:name="_Toc9030"/>
      <w:bookmarkStart w:id="197" w:name="_Toc24238"/>
      <w:bookmarkStart w:id="198" w:name="_Toc26967"/>
      <w:r>
        <w:rPr>
          <w:rStyle w:val="3Char"/>
          <w:rFonts w:hint="eastAsia"/>
          <w:b w:val="0"/>
          <w:bCs w:val="0"/>
          <w:sz w:val="32"/>
          <w:szCs w:val="32"/>
        </w:rPr>
        <w:t>1.</w:t>
      </w:r>
      <w:r>
        <w:rPr>
          <w:rStyle w:val="3Char"/>
          <w:rFonts w:hint="eastAsia"/>
          <w:b w:val="0"/>
          <w:bCs w:val="0"/>
          <w:sz w:val="32"/>
          <w:szCs w:val="32"/>
        </w:rPr>
        <w:t>申报主体</w:t>
      </w:r>
      <w:bookmarkEnd w:id="195"/>
      <w:bookmarkEnd w:id="196"/>
      <w:bookmarkEnd w:id="197"/>
      <w:bookmarkEnd w:id="198"/>
      <w:r>
        <w:rPr>
          <w:rStyle w:val="3Char"/>
          <w:rFonts w:hint="eastAsia"/>
          <w:b w:val="0"/>
          <w:bCs w:val="0"/>
          <w:sz w:val="32"/>
          <w:szCs w:val="32"/>
        </w:rPr>
        <w:t>：</w:t>
      </w:r>
      <w:r>
        <w:rPr>
          <w:rFonts w:ascii="CESI仿宋-GB2312" w:eastAsia="CESI仿宋-GB2312" w:hAnsi="CESI仿宋-GB2312" w:cs="CESI仿宋-GB2312" w:hint="eastAsia"/>
          <w:sz w:val="32"/>
          <w:szCs w:val="32"/>
        </w:rPr>
        <w:t>参与西安市技术产权资产证券化（票据化）项目并发行成功的科技型企业及受托管理机构。</w:t>
      </w:r>
    </w:p>
    <w:p w:rsidR="00921CCE" w:rsidRDefault="00921CCE" w:rsidP="00921CCE">
      <w:pPr>
        <w:spacing w:line="560" w:lineRule="exact"/>
        <w:ind w:firstLineChars="200" w:firstLine="640"/>
        <w:rPr>
          <w:rFonts w:ascii="仿宋" w:eastAsia="仿宋" w:hAnsi="仿宋" w:hint="eastAsia"/>
          <w:sz w:val="32"/>
          <w:szCs w:val="32"/>
        </w:rPr>
      </w:pPr>
      <w:bookmarkStart w:id="199" w:name="_Toc19755"/>
      <w:bookmarkStart w:id="200" w:name="_Toc6098"/>
      <w:bookmarkStart w:id="201" w:name="_Toc23080"/>
      <w:bookmarkStart w:id="202" w:name="_Toc30691"/>
      <w:r>
        <w:rPr>
          <w:rStyle w:val="3Char"/>
          <w:rFonts w:hint="eastAsia"/>
          <w:b w:val="0"/>
          <w:bCs w:val="0"/>
          <w:sz w:val="32"/>
          <w:szCs w:val="32"/>
        </w:rPr>
        <w:t>2.</w:t>
      </w:r>
      <w:r>
        <w:rPr>
          <w:rStyle w:val="3Char"/>
          <w:rFonts w:hint="eastAsia"/>
          <w:b w:val="0"/>
          <w:bCs w:val="0"/>
          <w:sz w:val="32"/>
          <w:szCs w:val="32"/>
        </w:rPr>
        <w:t>申报条件</w:t>
      </w:r>
      <w:bookmarkEnd w:id="199"/>
      <w:bookmarkEnd w:id="200"/>
      <w:bookmarkEnd w:id="201"/>
      <w:bookmarkEnd w:id="202"/>
      <w:r>
        <w:rPr>
          <w:rStyle w:val="3Char"/>
          <w:rFonts w:hint="eastAsia"/>
          <w:b w:val="0"/>
          <w:bCs w:val="0"/>
          <w:sz w:val="32"/>
          <w:szCs w:val="32"/>
        </w:rPr>
        <w:t>：</w:t>
      </w:r>
      <w:r>
        <w:rPr>
          <w:rFonts w:ascii="CESI仿宋-GB2312" w:eastAsia="CESI仿宋-GB2312" w:hAnsi="CESI仿宋-GB2312" w:cs="CESI仿宋-GB2312" w:hint="eastAsia"/>
          <w:sz w:val="32"/>
          <w:szCs w:val="32"/>
        </w:rPr>
        <w:t>（</w:t>
      </w:r>
      <w:r>
        <w:rPr>
          <w:rFonts w:ascii="仿宋" w:eastAsia="仿宋" w:hAnsi="仿宋" w:hint="eastAsia"/>
          <w:sz w:val="32"/>
          <w:szCs w:val="32"/>
        </w:rPr>
        <w:t>1）注册地和纳税地在西安市辖区（含西咸新区），无不良记录，未列入经营异常名录和违法失信企业名单；（2）企业推荐日上年度销售收入在4亿元（含）以下的规模以上企业；（3）企业属于经认定的高新技术企业，或国家科技型中小企业库入库企业，或具有经认定技术合同企业，所从事领域属于西安市重点发展产业（包括但不限于电子信息、软件技术、光子技术、人工智能、先进制造、高端装备、航空航天、生物医药、节能环保、研发设计、检验检测、新农业、新材料、新能源等）；（4）参与西安市技术产权资产证券化（票据化）项目并发行成功。（5）受托管机构经费补贴依照《西安市技术产权资产证券化（票据化）试点工作指引（暂行）》（市科发〔2022〕145号）执行。</w:t>
      </w:r>
    </w:p>
    <w:p w:rsidR="00921CCE" w:rsidRDefault="00921CCE" w:rsidP="00921CCE">
      <w:pPr>
        <w:adjustRightInd w:val="0"/>
        <w:spacing w:line="560" w:lineRule="exact"/>
        <w:ind w:firstLineChars="200" w:firstLine="640"/>
        <w:contextualSpacing/>
        <w:rPr>
          <w:rStyle w:val="3Char"/>
          <w:rFonts w:hint="eastAsia"/>
          <w:b w:val="0"/>
          <w:bCs w:val="0"/>
          <w:sz w:val="32"/>
          <w:szCs w:val="32"/>
        </w:rPr>
      </w:pPr>
      <w:bookmarkStart w:id="203" w:name="_Toc32107"/>
      <w:bookmarkStart w:id="204" w:name="_Toc11464"/>
      <w:bookmarkStart w:id="205" w:name="_Toc31906"/>
      <w:bookmarkStart w:id="206" w:name="_Toc17139"/>
      <w:r>
        <w:rPr>
          <w:rStyle w:val="3Char"/>
          <w:rFonts w:hint="eastAsia"/>
          <w:b w:val="0"/>
          <w:bCs w:val="0"/>
          <w:sz w:val="32"/>
          <w:szCs w:val="32"/>
        </w:rPr>
        <w:t>3</w:t>
      </w:r>
      <w:r>
        <w:rPr>
          <w:rStyle w:val="3Char"/>
          <w:b w:val="0"/>
          <w:bCs w:val="0"/>
          <w:sz w:val="32"/>
          <w:szCs w:val="32"/>
        </w:rPr>
        <w:t>.</w:t>
      </w:r>
      <w:r>
        <w:rPr>
          <w:rStyle w:val="3Char"/>
          <w:b w:val="0"/>
          <w:bCs w:val="0"/>
          <w:sz w:val="32"/>
          <w:szCs w:val="32"/>
        </w:rPr>
        <w:t>执行期限与支持额度</w:t>
      </w:r>
      <w:r>
        <w:rPr>
          <w:rStyle w:val="3Char"/>
          <w:rFonts w:hint="eastAsia"/>
          <w:b w:val="0"/>
          <w:bCs w:val="0"/>
          <w:sz w:val="32"/>
          <w:szCs w:val="32"/>
        </w:rPr>
        <w:t>：</w:t>
      </w:r>
      <w:bookmarkEnd w:id="203"/>
      <w:bookmarkEnd w:id="204"/>
      <w:bookmarkEnd w:id="205"/>
      <w:bookmarkEnd w:id="206"/>
    </w:p>
    <w:p w:rsidR="00921CCE" w:rsidRDefault="00921CCE" w:rsidP="00921CCE">
      <w:pPr>
        <w:adjustRightInd w:val="0"/>
        <w:spacing w:line="560" w:lineRule="exact"/>
        <w:ind w:firstLineChars="200" w:firstLine="640"/>
        <w:contextualSpacing/>
        <w:rPr>
          <w:rFonts w:ascii="仿宋" w:eastAsia="仿宋" w:hAnsi="仿宋" w:hint="eastAsia"/>
          <w:sz w:val="32"/>
          <w:szCs w:val="32"/>
        </w:rPr>
      </w:pPr>
      <w:r>
        <w:rPr>
          <w:rFonts w:ascii="仿宋" w:hAnsi="仿宋" w:hint="eastAsia"/>
          <w:sz w:val="32"/>
          <w:szCs w:val="32"/>
        </w:rPr>
        <w:lastRenderedPageBreak/>
        <w:t>执行期限：</w:t>
      </w:r>
      <w:r>
        <w:rPr>
          <w:rFonts w:ascii="仿宋" w:eastAsia="仿宋" w:hAnsi="仿宋" w:hint="eastAsia"/>
          <w:sz w:val="32"/>
          <w:szCs w:val="32"/>
        </w:rPr>
        <w:t>1年。本项目为后补助项目，具体标准按照相关政策文件执行。</w:t>
      </w:r>
    </w:p>
    <w:p w:rsidR="00921CCE" w:rsidRDefault="00921CCE" w:rsidP="00921CCE">
      <w:pPr>
        <w:adjustRightInd w:val="0"/>
        <w:spacing w:line="560" w:lineRule="exact"/>
        <w:ind w:firstLineChars="200" w:firstLine="640"/>
        <w:contextualSpacing/>
        <w:rPr>
          <w:rStyle w:val="3Char"/>
          <w:rFonts w:hint="eastAsia"/>
          <w:b w:val="0"/>
          <w:bCs w:val="0"/>
          <w:sz w:val="32"/>
          <w:szCs w:val="32"/>
        </w:rPr>
      </w:pPr>
      <w:bookmarkStart w:id="207" w:name="_Toc16127"/>
      <w:bookmarkStart w:id="208" w:name="_Toc4143"/>
      <w:bookmarkStart w:id="209" w:name="_Toc17258"/>
      <w:bookmarkStart w:id="210" w:name="_Toc15560"/>
      <w:r>
        <w:rPr>
          <w:rStyle w:val="3Char"/>
          <w:rFonts w:hint="eastAsia"/>
          <w:b w:val="0"/>
          <w:bCs w:val="0"/>
          <w:sz w:val="32"/>
          <w:szCs w:val="32"/>
        </w:rPr>
        <w:t>4</w:t>
      </w:r>
      <w:r>
        <w:rPr>
          <w:rStyle w:val="3Char"/>
          <w:b w:val="0"/>
          <w:bCs w:val="0"/>
          <w:sz w:val="32"/>
          <w:szCs w:val="32"/>
        </w:rPr>
        <w:t>.</w:t>
      </w:r>
      <w:r>
        <w:rPr>
          <w:rStyle w:val="3Char"/>
          <w:b w:val="0"/>
          <w:bCs w:val="0"/>
          <w:sz w:val="32"/>
          <w:szCs w:val="32"/>
        </w:rPr>
        <w:t>咨询电话</w:t>
      </w:r>
      <w:bookmarkEnd w:id="207"/>
      <w:bookmarkEnd w:id="208"/>
      <w:bookmarkEnd w:id="209"/>
      <w:bookmarkEnd w:id="210"/>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contextualSpacing/>
        <w:jc w:val="left"/>
        <w:rPr>
          <w:rFonts w:ascii="仿宋_GB2312" w:eastAsia="仿宋_GB2312" w:hint="eastAsia"/>
          <w:kern w:val="0"/>
          <w:szCs w:val="32"/>
        </w:rPr>
      </w:pPr>
      <w:r>
        <w:rPr>
          <w:rFonts w:ascii="仿宋_GB2312" w:eastAsia="仿宋_GB2312" w:hint="eastAsia"/>
          <w:kern w:val="0"/>
          <w:szCs w:val="32"/>
        </w:rPr>
        <w:t>金融处：86786644</w:t>
      </w:r>
    </w:p>
    <w:p w:rsidR="00921CCE" w:rsidRDefault="00921CCE" w:rsidP="00921CCE">
      <w:pPr>
        <w:pStyle w:val="3"/>
        <w:keepNext w:val="0"/>
        <w:spacing w:before="0" w:after="0" w:line="560" w:lineRule="exact"/>
        <w:ind w:firstLineChars="200" w:firstLine="640"/>
        <w:rPr>
          <w:rFonts w:ascii="仿宋_GB2312" w:eastAsia="仿宋_GB2312" w:cs="Times New Roman" w:hint="eastAsia"/>
          <w:sz w:val="32"/>
          <w:szCs w:val="32"/>
        </w:rPr>
      </w:pPr>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pPr>
      <w:bookmarkStart w:id="211" w:name="_Toc16845"/>
      <w:bookmarkStart w:id="212" w:name="_Toc32117"/>
      <w:bookmarkStart w:id="213" w:name="_Toc9905"/>
      <w:bookmarkStart w:id="214" w:name="_Toc29398"/>
      <w:r>
        <w:rPr>
          <w:rFonts w:hint="eastAsia"/>
        </w:rPr>
        <w:t>（六）西安市科技金融服务工作站奖励补助项目</w:t>
      </w:r>
      <w:bookmarkEnd w:id="211"/>
      <w:bookmarkEnd w:id="212"/>
      <w:bookmarkEnd w:id="213"/>
      <w:bookmarkEnd w:id="214"/>
    </w:p>
    <w:p w:rsidR="00921CCE" w:rsidRDefault="00921CCE" w:rsidP="00921CCE">
      <w:pPr>
        <w:spacing w:line="560" w:lineRule="exact"/>
        <w:ind w:firstLineChars="200" w:firstLine="640"/>
        <w:rPr>
          <w:rFonts w:ascii="仿宋_GB2312" w:eastAsia="仿宋_GB2312" w:hAnsi="仿宋_GB2312" w:cs="仿宋_GB2312"/>
          <w:sz w:val="32"/>
          <w:szCs w:val="32"/>
        </w:rPr>
      </w:pPr>
      <w:bookmarkStart w:id="215" w:name="_Toc26596"/>
      <w:bookmarkStart w:id="216" w:name="_Toc15752"/>
      <w:bookmarkStart w:id="217" w:name="_Toc15327"/>
      <w:bookmarkStart w:id="218" w:name="_Toc4465"/>
      <w:r>
        <w:rPr>
          <w:rStyle w:val="3Char"/>
          <w:b w:val="0"/>
          <w:bCs w:val="0"/>
          <w:sz w:val="32"/>
          <w:szCs w:val="32"/>
        </w:rPr>
        <w:t>1.</w:t>
      </w:r>
      <w:r>
        <w:rPr>
          <w:rStyle w:val="3Char"/>
          <w:b w:val="0"/>
          <w:bCs w:val="0"/>
          <w:sz w:val="32"/>
          <w:szCs w:val="32"/>
        </w:rPr>
        <w:t>计划定位</w:t>
      </w:r>
      <w:bookmarkEnd w:id="215"/>
      <w:bookmarkEnd w:id="216"/>
      <w:bookmarkEnd w:id="217"/>
      <w:bookmarkEnd w:id="218"/>
      <w:r>
        <w:rPr>
          <w:rStyle w:val="3Char"/>
          <w:rFonts w:hint="eastAsia"/>
          <w:b w:val="0"/>
          <w:bCs w:val="0"/>
          <w:sz w:val="32"/>
          <w:szCs w:val="32"/>
        </w:rPr>
        <w:t>：</w:t>
      </w:r>
      <w:r>
        <w:rPr>
          <w:rFonts w:ascii="仿宋_GB2312" w:eastAsia="仿宋_GB2312" w:hAnsi="仿宋_GB2312" w:cs="仿宋_GB2312" w:hint="eastAsia"/>
          <w:sz w:val="32"/>
          <w:szCs w:val="32"/>
        </w:rPr>
        <w:t>根据《西安市科技金融服务工作站管理办法（试行）》规定，设立工作站奖励补助项目，采用事后补助方式，奖补金额结合年度考核情况执行。</w:t>
      </w:r>
    </w:p>
    <w:p w:rsidR="00921CCE" w:rsidRDefault="00921CCE" w:rsidP="00921CCE">
      <w:pPr>
        <w:spacing w:line="560" w:lineRule="exact"/>
        <w:ind w:firstLineChars="200" w:firstLine="640"/>
        <w:rPr>
          <w:rFonts w:ascii="仿宋_GB2312" w:eastAsia="仿宋_GB2312" w:hAnsi="仿宋_GB2312" w:cs="仿宋_GB2312" w:hint="eastAsia"/>
          <w:sz w:val="32"/>
          <w:szCs w:val="32"/>
        </w:rPr>
      </w:pPr>
      <w:bookmarkStart w:id="219" w:name="_Toc13299"/>
      <w:bookmarkStart w:id="220" w:name="_Toc9152"/>
      <w:bookmarkStart w:id="221" w:name="_Toc371"/>
      <w:bookmarkStart w:id="222" w:name="_Toc31486"/>
      <w:r>
        <w:rPr>
          <w:rStyle w:val="3Char"/>
          <w:b w:val="0"/>
          <w:bCs w:val="0"/>
          <w:sz w:val="32"/>
          <w:szCs w:val="32"/>
        </w:rPr>
        <w:t>2.</w:t>
      </w:r>
      <w:r>
        <w:rPr>
          <w:rStyle w:val="3Char"/>
          <w:b w:val="0"/>
          <w:bCs w:val="0"/>
          <w:sz w:val="32"/>
          <w:szCs w:val="32"/>
        </w:rPr>
        <w:t>申报主体</w:t>
      </w:r>
      <w:bookmarkEnd w:id="219"/>
      <w:bookmarkEnd w:id="220"/>
      <w:bookmarkEnd w:id="221"/>
      <w:bookmarkEnd w:id="222"/>
      <w:r>
        <w:rPr>
          <w:rStyle w:val="3Char"/>
          <w:rFonts w:hint="eastAsia"/>
          <w:b w:val="0"/>
          <w:bCs w:val="0"/>
          <w:sz w:val="32"/>
          <w:szCs w:val="32"/>
        </w:rPr>
        <w:t>：</w:t>
      </w:r>
      <w:r>
        <w:rPr>
          <w:rFonts w:ascii="仿宋_GB2312" w:eastAsia="仿宋_GB2312" w:hAnsi="仿宋_GB2312" w:cs="仿宋_GB2312" w:hint="eastAsia"/>
          <w:sz w:val="32"/>
          <w:szCs w:val="32"/>
        </w:rPr>
        <w:t>西安市辖区内注册的法人单位。</w:t>
      </w:r>
    </w:p>
    <w:p w:rsidR="00921CCE" w:rsidRDefault="00921CCE" w:rsidP="00921CCE">
      <w:pPr>
        <w:spacing w:line="560" w:lineRule="exact"/>
        <w:ind w:firstLineChars="200" w:firstLine="640"/>
        <w:rPr>
          <w:rStyle w:val="3Char"/>
          <w:rFonts w:hint="eastAsia"/>
          <w:b w:val="0"/>
          <w:bCs w:val="0"/>
          <w:sz w:val="32"/>
          <w:szCs w:val="32"/>
        </w:rPr>
      </w:pPr>
      <w:bookmarkStart w:id="223" w:name="_Toc1774"/>
      <w:bookmarkStart w:id="224" w:name="_Toc14693"/>
      <w:bookmarkStart w:id="225" w:name="_Toc20354"/>
      <w:bookmarkStart w:id="226" w:name="_Toc7437"/>
      <w:r>
        <w:rPr>
          <w:rStyle w:val="3Char"/>
          <w:rFonts w:hint="eastAsia"/>
          <w:b w:val="0"/>
          <w:bCs w:val="0"/>
          <w:sz w:val="32"/>
          <w:szCs w:val="32"/>
        </w:rPr>
        <w:t>3</w:t>
      </w:r>
      <w:r>
        <w:rPr>
          <w:rStyle w:val="3Char"/>
          <w:b w:val="0"/>
          <w:bCs w:val="0"/>
          <w:sz w:val="32"/>
          <w:szCs w:val="32"/>
        </w:rPr>
        <w:t>.</w:t>
      </w:r>
      <w:r>
        <w:rPr>
          <w:rStyle w:val="3Char"/>
          <w:b w:val="0"/>
          <w:bCs w:val="0"/>
          <w:sz w:val="32"/>
          <w:szCs w:val="32"/>
        </w:rPr>
        <w:t>执行期限与支持额度</w:t>
      </w:r>
      <w:bookmarkEnd w:id="223"/>
      <w:bookmarkEnd w:id="224"/>
      <w:bookmarkEnd w:id="225"/>
      <w:bookmarkEnd w:id="226"/>
      <w:r>
        <w:rPr>
          <w:rStyle w:val="3Char"/>
          <w:rFonts w:hint="eastAsia"/>
          <w:b w:val="0"/>
          <w:bCs w:val="0"/>
          <w:sz w:val="32"/>
          <w:szCs w:val="32"/>
        </w:rPr>
        <w:t>：</w:t>
      </w:r>
    </w:p>
    <w:p w:rsidR="00921CCE" w:rsidRDefault="00921CCE" w:rsidP="00921CCE">
      <w:pPr>
        <w:spacing w:line="560" w:lineRule="exact"/>
        <w:ind w:firstLineChars="200" w:firstLine="640"/>
        <w:rPr>
          <w:rFonts w:ascii="仿宋_GB2312" w:eastAsia="仿宋_GB2312" w:hAnsi="仿宋_GB2312" w:cs="仿宋_GB2312" w:hint="eastAsia"/>
          <w:sz w:val="32"/>
          <w:szCs w:val="32"/>
        </w:rPr>
      </w:pPr>
      <w:r>
        <w:rPr>
          <w:rFonts w:ascii="仿宋" w:hAnsi="仿宋" w:hint="eastAsia"/>
          <w:sz w:val="32"/>
          <w:szCs w:val="32"/>
        </w:rPr>
        <w:t>执行期限：</w:t>
      </w:r>
      <w:r>
        <w:rPr>
          <w:rFonts w:ascii="仿宋_GB2312" w:eastAsia="仿宋_GB2312" w:hAnsi="仿宋_GB2312" w:cs="仿宋_GB2312" w:hint="eastAsia"/>
          <w:sz w:val="32"/>
          <w:szCs w:val="32"/>
        </w:rPr>
        <w:t>1年。本项目为后补助项目，依据年度考核情况兑现奖励。</w:t>
      </w:r>
    </w:p>
    <w:p w:rsidR="00921CCE" w:rsidRDefault="00921CCE" w:rsidP="00921CCE">
      <w:pPr>
        <w:pStyle w:val="3"/>
        <w:spacing w:before="0" w:after="0" w:line="560" w:lineRule="exact"/>
        <w:ind w:firstLineChars="200" w:firstLine="640"/>
        <w:rPr>
          <w:rStyle w:val="3Char"/>
          <w:rFonts w:cs="Times New Roman" w:hint="eastAsia"/>
          <w:sz w:val="32"/>
          <w:szCs w:val="32"/>
        </w:rPr>
      </w:pPr>
      <w:bookmarkStart w:id="227" w:name="_Toc7371"/>
      <w:bookmarkStart w:id="228" w:name="_Toc16018"/>
      <w:bookmarkStart w:id="229" w:name="_Toc17572"/>
      <w:bookmarkStart w:id="230" w:name="_Toc27526"/>
      <w:r>
        <w:rPr>
          <w:rStyle w:val="3Char"/>
          <w:rFonts w:cs="Times New Roman" w:hint="eastAsia"/>
          <w:sz w:val="32"/>
          <w:szCs w:val="32"/>
        </w:rPr>
        <w:t>4</w:t>
      </w:r>
      <w:r>
        <w:rPr>
          <w:rStyle w:val="3Char"/>
          <w:rFonts w:cs="Times New Roman"/>
          <w:sz w:val="32"/>
          <w:szCs w:val="32"/>
        </w:rPr>
        <w:t>.</w:t>
      </w:r>
      <w:r>
        <w:rPr>
          <w:rStyle w:val="3Char"/>
          <w:rFonts w:cs="Times New Roman"/>
          <w:sz w:val="32"/>
          <w:szCs w:val="32"/>
        </w:rPr>
        <w:t>咨询电话</w:t>
      </w:r>
      <w:bookmarkEnd w:id="227"/>
      <w:bookmarkEnd w:id="228"/>
      <w:bookmarkEnd w:id="229"/>
      <w:bookmarkEnd w:id="230"/>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contextualSpacing/>
        <w:jc w:val="left"/>
        <w:rPr>
          <w:rFonts w:ascii="仿宋" w:eastAsia="仿宋" w:hAnsi="仿宋"/>
          <w:szCs w:val="32"/>
        </w:rPr>
      </w:pPr>
      <w:r>
        <w:rPr>
          <w:rFonts w:ascii="仿宋_GB2312" w:eastAsia="仿宋_GB2312" w:hint="eastAsia"/>
          <w:kern w:val="0"/>
          <w:szCs w:val="32"/>
        </w:rPr>
        <w:t>金融处：86786644</w:t>
      </w:r>
    </w:p>
    <w:p w:rsidR="00921CCE" w:rsidRDefault="00921CCE" w:rsidP="00921CCE">
      <w:pPr>
        <w:pStyle w:val="3"/>
        <w:keepNext w:val="0"/>
        <w:spacing w:before="0" w:after="0" w:line="560" w:lineRule="exact"/>
        <w:ind w:firstLineChars="200" w:firstLine="640"/>
        <w:rPr>
          <w:rFonts w:ascii="Calibri" w:hAnsi="Calibri"/>
          <w:b w:val="0"/>
          <w:bCs w:val="0"/>
          <w:sz w:val="32"/>
          <w:szCs w:val="32"/>
        </w:rPr>
      </w:pPr>
      <w:r>
        <w:rPr>
          <w:rFonts w:ascii="仿宋_GB2312" w:eastAsia="仿宋_GB2312" w:hAnsi="Calibri" w:cs="仿宋_GB2312"/>
          <w:b w:val="0"/>
          <w:bCs w:val="0"/>
          <w:sz w:val="32"/>
          <w:szCs w:val="32"/>
        </w:rPr>
        <w:t>（申报通知在西安市科技局网站另行发布。）</w:t>
      </w:r>
    </w:p>
    <w:p w:rsidR="00921CCE" w:rsidRDefault="00921CCE" w:rsidP="00921CCE">
      <w:pPr>
        <w:pStyle w:val="1"/>
        <w:spacing w:line="560" w:lineRule="exact"/>
        <w:rPr>
          <w:rFonts w:hint="eastAsia"/>
        </w:rPr>
      </w:pPr>
      <w:bookmarkStart w:id="231" w:name="_Toc10586"/>
      <w:bookmarkStart w:id="232" w:name="_Toc26326"/>
      <w:bookmarkStart w:id="233" w:name="_Toc22546"/>
      <w:bookmarkStart w:id="234" w:name="_Toc11637"/>
      <w:r>
        <w:rPr>
          <w:rFonts w:hint="eastAsia"/>
        </w:rPr>
        <w:t>三、科技服务支撑</w:t>
      </w:r>
      <w:bookmarkEnd w:id="26"/>
      <w:bookmarkEnd w:id="27"/>
      <w:bookmarkEnd w:id="28"/>
      <w:bookmarkEnd w:id="29"/>
      <w:bookmarkEnd w:id="30"/>
      <w:bookmarkEnd w:id="31"/>
      <w:bookmarkEnd w:id="32"/>
      <w:bookmarkEnd w:id="33"/>
      <w:bookmarkEnd w:id="34"/>
      <w:bookmarkEnd w:id="231"/>
      <w:bookmarkEnd w:id="232"/>
      <w:bookmarkEnd w:id="233"/>
      <w:bookmarkEnd w:id="234"/>
      <w:r>
        <w:rPr>
          <w:rFonts w:hint="eastAsia"/>
        </w:rPr>
        <w:t>项目</w:t>
      </w:r>
    </w:p>
    <w:p w:rsidR="00921CCE" w:rsidRDefault="00921CCE" w:rsidP="00921CCE">
      <w:pPr>
        <w:pStyle w:val="2"/>
        <w:numPr>
          <w:ilvl w:val="0"/>
          <w:numId w:val="2"/>
        </w:numPr>
        <w:spacing w:line="560" w:lineRule="exact"/>
        <w:ind w:firstLine="643"/>
        <w:rPr>
          <w:rFonts w:hint="eastAsia"/>
        </w:rPr>
      </w:pPr>
      <w:bookmarkStart w:id="235" w:name="_Toc22519"/>
      <w:bookmarkStart w:id="236" w:name="_Toc16616"/>
      <w:bookmarkStart w:id="237" w:name="_Toc31503"/>
      <w:bookmarkStart w:id="238" w:name="_Toc24108"/>
      <w:bookmarkStart w:id="239" w:name="_Toc22460"/>
      <w:bookmarkStart w:id="240" w:name="_Toc17567"/>
      <w:bookmarkStart w:id="241" w:name="_Toc7432"/>
      <w:bookmarkStart w:id="242" w:name="_Toc26263"/>
      <w:bookmarkStart w:id="243" w:name="_Toc13834"/>
      <w:bookmarkStart w:id="244" w:name="_Toc18598"/>
      <w:bookmarkStart w:id="245" w:name="_Toc26838"/>
      <w:bookmarkStart w:id="246" w:name="_Toc25182"/>
      <w:bookmarkStart w:id="247" w:name="_Toc6055"/>
      <w:bookmarkStart w:id="248" w:name="_Toc10424"/>
      <w:bookmarkStart w:id="249" w:name="_Toc18642"/>
      <w:bookmarkStart w:id="250" w:name="_Toc20429"/>
      <w:bookmarkStart w:id="251" w:name="_Toc15592"/>
      <w:bookmarkStart w:id="252" w:name="_Toc19979"/>
      <w:bookmarkStart w:id="253" w:name="_Toc6885"/>
      <w:bookmarkStart w:id="254" w:name="_Toc14708"/>
      <w:bookmarkStart w:id="255" w:name="_Toc21960"/>
      <w:bookmarkStart w:id="256" w:name="_Toc2583"/>
      <w:bookmarkStart w:id="257" w:name="_Toc11607"/>
      <w:bookmarkStart w:id="258" w:name="_Toc4115"/>
      <w:bookmarkStart w:id="259" w:name="_Toc13493"/>
      <w:bookmarkStart w:id="260" w:name="_Toc19529"/>
      <w:r>
        <w:rPr>
          <w:rFonts w:hint="eastAsia"/>
        </w:rPr>
        <w:t>科技特派员服务奖补项目</w:t>
      </w:r>
      <w:bookmarkEnd w:id="235"/>
      <w:bookmarkEnd w:id="236"/>
      <w:bookmarkEnd w:id="237"/>
      <w:bookmarkEnd w:id="238"/>
      <w:bookmarkEnd w:id="239"/>
      <w:bookmarkEnd w:id="240"/>
      <w:bookmarkEnd w:id="241"/>
      <w:bookmarkEnd w:id="242"/>
      <w:bookmarkEnd w:id="243"/>
      <w:bookmarkEnd w:id="244"/>
      <w:bookmarkEnd w:id="245"/>
      <w:bookmarkEnd w:id="246"/>
      <w:bookmarkEnd w:id="247"/>
    </w:p>
    <w:p w:rsidR="00921CCE" w:rsidRDefault="00921CCE" w:rsidP="00921CCE">
      <w:pPr>
        <w:pStyle w:val="3"/>
        <w:spacing w:before="0" w:after="0" w:line="560" w:lineRule="exact"/>
        <w:ind w:firstLineChars="200" w:firstLine="640"/>
        <w:rPr>
          <w:rStyle w:val="3Char"/>
          <w:rFonts w:cs="Times New Roman" w:hint="eastAsia"/>
          <w:sz w:val="32"/>
          <w:szCs w:val="32"/>
        </w:rPr>
      </w:pPr>
      <w:r>
        <w:rPr>
          <w:rStyle w:val="3Char"/>
          <w:rFonts w:cs="Times New Roman" w:hint="eastAsia"/>
          <w:sz w:val="32"/>
          <w:szCs w:val="32"/>
        </w:rPr>
        <w:t>1.</w:t>
      </w:r>
      <w:r>
        <w:rPr>
          <w:rStyle w:val="3Char"/>
          <w:rFonts w:cs="Times New Roman" w:hint="eastAsia"/>
          <w:sz w:val="32"/>
          <w:szCs w:val="32"/>
        </w:rPr>
        <w:t>计划定位</w:t>
      </w:r>
      <w:bookmarkEnd w:id="248"/>
      <w:bookmarkEnd w:id="249"/>
      <w:bookmarkEnd w:id="250"/>
      <w:bookmarkEnd w:id="251"/>
      <w:bookmarkEnd w:id="252"/>
      <w:bookmarkEnd w:id="253"/>
      <w:bookmarkEnd w:id="254"/>
      <w:bookmarkEnd w:id="255"/>
      <w:bookmarkEnd w:id="256"/>
      <w:bookmarkEnd w:id="257"/>
      <w:bookmarkEnd w:id="258"/>
      <w:bookmarkEnd w:id="259"/>
      <w:bookmarkEnd w:id="260"/>
    </w:p>
    <w:p w:rsidR="00921CCE" w:rsidRDefault="00921CCE" w:rsidP="00921CCE">
      <w:pPr>
        <w:pStyle w:val="20"/>
        <w:adjustRightInd w:val="0"/>
        <w:spacing w:line="560" w:lineRule="exact"/>
        <w:ind w:firstLine="640"/>
        <w:contextualSpacing/>
        <w:jc w:val="left"/>
        <w:rPr>
          <w:rFonts w:ascii="仿宋_GB2312" w:eastAsia="仿宋_GB2312" w:hint="eastAsia"/>
          <w:kern w:val="0"/>
          <w:szCs w:val="32"/>
        </w:rPr>
      </w:pPr>
      <w:r>
        <w:rPr>
          <w:rFonts w:ascii="仿宋_GB2312" w:eastAsia="仿宋_GB2312" w:hint="eastAsia"/>
          <w:kern w:val="0"/>
          <w:szCs w:val="32"/>
        </w:rPr>
        <w:t>实施西安市科技特派员助力乡村振兴行动计划，加强镇街科技特派员工作联络站建设，壮大科技特派员队伍，组织科技特派员开展科技下乡服务，助力乡村产业振兴和</w:t>
      </w:r>
      <w:r>
        <w:rPr>
          <w:rFonts w:ascii="仿宋_GB2312" w:eastAsia="仿宋_GB2312" w:hint="eastAsia"/>
          <w:kern w:val="0"/>
          <w:szCs w:val="32"/>
        </w:rPr>
        <w:lastRenderedPageBreak/>
        <w:t>人才振兴。</w:t>
      </w:r>
    </w:p>
    <w:p w:rsidR="00921CCE" w:rsidRDefault="00921CCE" w:rsidP="00921CCE">
      <w:pPr>
        <w:pStyle w:val="20"/>
        <w:adjustRightInd w:val="0"/>
        <w:spacing w:line="560" w:lineRule="exact"/>
        <w:ind w:firstLine="640"/>
        <w:contextualSpacing/>
        <w:jc w:val="left"/>
        <w:rPr>
          <w:rFonts w:ascii="仿宋_GB2312" w:eastAsia="仿宋_GB2312" w:hint="eastAsia"/>
          <w:kern w:val="0"/>
          <w:szCs w:val="32"/>
        </w:rPr>
      </w:pPr>
      <w:bookmarkStart w:id="261" w:name="_Toc14280"/>
      <w:bookmarkStart w:id="262" w:name="_Toc6944"/>
      <w:bookmarkStart w:id="263" w:name="_Toc24027"/>
      <w:bookmarkStart w:id="264" w:name="_Toc17132"/>
      <w:bookmarkStart w:id="265" w:name="_Toc8640"/>
      <w:bookmarkStart w:id="266" w:name="_Toc15153"/>
      <w:bookmarkStart w:id="267" w:name="_Toc12392"/>
      <w:bookmarkStart w:id="268" w:name="_Toc14956"/>
      <w:bookmarkStart w:id="269" w:name="_Toc4267"/>
      <w:bookmarkStart w:id="270" w:name="_Toc13404"/>
      <w:bookmarkStart w:id="271" w:name="_Toc6305"/>
      <w:bookmarkStart w:id="272" w:name="_Toc31724"/>
      <w:r>
        <w:rPr>
          <w:rFonts w:ascii="仿宋_GB2312" w:eastAsia="仿宋_GB2312" w:hint="eastAsia"/>
          <w:kern w:val="0"/>
          <w:szCs w:val="32"/>
        </w:rPr>
        <w:t>支持方向：选派科技特派员，组建镇街科技特派员服务团，开展科技特派员培训，开展农业技术培训、技术推广等科技下乡服务活动，实现涉农镇街科技特派员科技服务全覆盖。</w:t>
      </w:r>
    </w:p>
    <w:p w:rsidR="00921CCE" w:rsidRDefault="00921CCE" w:rsidP="00921CCE">
      <w:pPr>
        <w:spacing w:line="560" w:lineRule="exact"/>
        <w:ind w:firstLineChars="200" w:firstLine="643"/>
        <w:rPr>
          <w:rFonts w:ascii="仿宋_GB2312" w:eastAsia="仿宋_GB2312" w:hint="eastAsia"/>
          <w:sz w:val="32"/>
          <w:szCs w:val="32"/>
        </w:rPr>
      </w:pPr>
      <w:bookmarkStart w:id="273" w:name="_Toc4664"/>
      <w:bookmarkStart w:id="274" w:name="_Toc2534"/>
      <w:bookmarkStart w:id="275" w:name="_Toc27768"/>
      <w:bookmarkStart w:id="276" w:name="_Toc7736"/>
      <w:bookmarkStart w:id="277" w:name="_Toc28420"/>
      <w:bookmarkStart w:id="278" w:name="_Toc5804"/>
      <w:bookmarkStart w:id="279" w:name="_Toc15370"/>
      <w:bookmarkStart w:id="280" w:name="_Toc2976"/>
      <w:bookmarkStart w:id="281" w:name="_Toc10155"/>
      <w:bookmarkStart w:id="282" w:name="_Toc18444"/>
      <w:bookmarkStart w:id="283" w:name="_Toc25057"/>
      <w:bookmarkStart w:id="284" w:name="_Toc31127"/>
      <w:bookmarkStart w:id="285" w:name="_Toc4317"/>
      <w:r>
        <w:rPr>
          <w:rStyle w:val="3Char"/>
          <w:rFonts w:hint="eastAsia"/>
          <w:sz w:val="32"/>
          <w:szCs w:val="32"/>
        </w:rPr>
        <w:t>2.</w:t>
      </w:r>
      <w:r>
        <w:rPr>
          <w:rStyle w:val="3Char"/>
          <w:rFonts w:hint="eastAsia"/>
          <w:sz w:val="32"/>
          <w:szCs w:val="32"/>
        </w:rPr>
        <w:t>申报主体</w:t>
      </w:r>
      <w:bookmarkEnd w:id="273"/>
      <w:bookmarkEnd w:id="274"/>
      <w:bookmarkEnd w:id="275"/>
      <w:bookmarkEnd w:id="276"/>
      <w:bookmarkEnd w:id="277"/>
      <w:bookmarkEnd w:id="278"/>
      <w:bookmarkEnd w:id="279"/>
      <w:bookmarkEnd w:id="280"/>
      <w:bookmarkEnd w:id="281"/>
      <w:bookmarkEnd w:id="282"/>
      <w:r>
        <w:rPr>
          <w:rStyle w:val="3Char"/>
          <w:rFonts w:hint="eastAsia"/>
          <w:sz w:val="32"/>
          <w:szCs w:val="32"/>
        </w:rPr>
        <w:t>：</w:t>
      </w:r>
      <w:r>
        <w:rPr>
          <w:rFonts w:ascii="仿宋_GB2312" w:eastAsia="仿宋_GB2312" w:hint="eastAsia"/>
          <w:sz w:val="32"/>
          <w:szCs w:val="32"/>
        </w:rPr>
        <w:t>涉农区县、开发区科技管理部门</w:t>
      </w:r>
      <w:bookmarkEnd w:id="283"/>
      <w:bookmarkEnd w:id="284"/>
      <w:bookmarkEnd w:id="285"/>
      <w:r>
        <w:rPr>
          <w:rFonts w:ascii="仿宋_GB2312" w:eastAsia="仿宋_GB2312" w:hint="eastAsia"/>
          <w:sz w:val="32"/>
          <w:szCs w:val="32"/>
        </w:rPr>
        <w:t>。</w:t>
      </w:r>
    </w:p>
    <w:p w:rsidR="00921CCE" w:rsidRDefault="00921CCE" w:rsidP="00921CCE">
      <w:pPr>
        <w:pStyle w:val="3"/>
        <w:spacing w:before="0" w:after="0" w:line="560" w:lineRule="exact"/>
        <w:ind w:firstLineChars="200" w:firstLine="640"/>
        <w:rPr>
          <w:rStyle w:val="3Char"/>
          <w:rFonts w:hint="eastAsia"/>
          <w:sz w:val="32"/>
          <w:szCs w:val="32"/>
        </w:rPr>
      </w:pPr>
      <w:bookmarkStart w:id="286" w:name="_Toc22569"/>
      <w:bookmarkStart w:id="287" w:name="_Toc2007"/>
      <w:bookmarkStart w:id="288" w:name="_Toc1678"/>
      <w:bookmarkStart w:id="289" w:name="_Toc11943"/>
      <w:bookmarkStart w:id="290" w:name="_Toc21496"/>
      <w:bookmarkStart w:id="291" w:name="_Toc17996"/>
      <w:bookmarkStart w:id="292" w:name="_Toc9235"/>
      <w:bookmarkStart w:id="293" w:name="_Toc19021"/>
      <w:bookmarkStart w:id="294" w:name="_Toc29744"/>
      <w:bookmarkStart w:id="295" w:name="_Toc22977"/>
      <w:bookmarkStart w:id="296" w:name="_Toc28260"/>
      <w:bookmarkStart w:id="297" w:name="_Toc17516"/>
      <w:bookmarkStart w:id="298" w:name="_Toc12958"/>
      <w:r>
        <w:rPr>
          <w:rStyle w:val="3Char"/>
          <w:rFonts w:hint="eastAsia"/>
          <w:sz w:val="32"/>
          <w:szCs w:val="32"/>
        </w:rPr>
        <w:t>3.</w:t>
      </w:r>
      <w:r>
        <w:rPr>
          <w:rStyle w:val="3Char"/>
          <w:rFonts w:hint="eastAsia"/>
          <w:sz w:val="32"/>
          <w:szCs w:val="32"/>
        </w:rPr>
        <w:t>执行期限及支持额度：</w:t>
      </w:r>
      <w:bookmarkEnd w:id="286"/>
      <w:bookmarkEnd w:id="287"/>
      <w:bookmarkEnd w:id="288"/>
      <w:bookmarkEnd w:id="289"/>
      <w:bookmarkEnd w:id="290"/>
      <w:bookmarkEnd w:id="291"/>
      <w:bookmarkEnd w:id="292"/>
      <w:bookmarkEnd w:id="293"/>
      <w:bookmarkEnd w:id="294"/>
      <w:bookmarkEnd w:id="295"/>
      <w:bookmarkEnd w:id="296"/>
      <w:bookmarkEnd w:id="297"/>
      <w:bookmarkEnd w:id="298"/>
    </w:p>
    <w:p w:rsidR="00921CCE" w:rsidRDefault="00921CCE" w:rsidP="00921CCE">
      <w:pPr>
        <w:spacing w:line="560" w:lineRule="exact"/>
        <w:ind w:firstLineChars="200" w:firstLine="640"/>
        <w:rPr>
          <w:rFonts w:ascii="仿宋_GB2312" w:eastAsia="仿宋_GB2312"/>
          <w:sz w:val="32"/>
          <w:szCs w:val="32"/>
        </w:rPr>
      </w:pPr>
      <w:r>
        <w:rPr>
          <w:rFonts w:ascii="仿宋_GB2312" w:eastAsia="仿宋_GB2312" w:hint="eastAsia"/>
          <w:sz w:val="32"/>
          <w:szCs w:val="32"/>
        </w:rPr>
        <w:t>执行期限：1年。本项目为后补助项目，每名科技特派员发放补助不超过1万元。</w:t>
      </w:r>
    </w:p>
    <w:p w:rsidR="00921CCE" w:rsidRDefault="00921CCE" w:rsidP="00921CCE">
      <w:pPr>
        <w:pStyle w:val="3"/>
        <w:spacing w:before="0" w:after="0" w:line="560" w:lineRule="exact"/>
        <w:ind w:firstLineChars="200" w:firstLine="640"/>
        <w:rPr>
          <w:rStyle w:val="3Char"/>
          <w:rFonts w:hint="eastAsia"/>
          <w:sz w:val="32"/>
          <w:szCs w:val="32"/>
        </w:rPr>
      </w:pPr>
      <w:bookmarkStart w:id="299" w:name="_Toc8160"/>
      <w:bookmarkStart w:id="300" w:name="_Toc1492"/>
      <w:bookmarkStart w:id="301" w:name="_Toc21634"/>
      <w:bookmarkStart w:id="302" w:name="_Toc7264"/>
      <w:bookmarkStart w:id="303" w:name="_Toc11001"/>
      <w:bookmarkStart w:id="304" w:name="_Toc1902"/>
      <w:bookmarkStart w:id="305" w:name="_Toc15766"/>
      <w:bookmarkStart w:id="306" w:name="_Toc1251"/>
      <w:bookmarkStart w:id="307" w:name="_Toc5704"/>
      <w:bookmarkStart w:id="308" w:name="_Toc9207"/>
      <w:bookmarkStart w:id="309" w:name="_Toc6873"/>
      <w:bookmarkStart w:id="310" w:name="_Toc13950"/>
      <w:bookmarkStart w:id="311" w:name="_Toc26518"/>
      <w:r>
        <w:rPr>
          <w:rStyle w:val="3Char"/>
          <w:rFonts w:hint="eastAsia"/>
          <w:sz w:val="32"/>
          <w:szCs w:val="32"/>
        </w:rPr>
        <w:t>4.</w:t>
      </w:r>
      <w:r>
        <w:rPr>
          <w:rStyle w:val="3Char"/>
          <w:rFonts w:hint="eastAsia"/>
          <w:sz w:val="32"/>
          <w:szCs w:val="32"/>
        </w:rPr>
        <w:t>咨询电话</w:t>
      </w:r>
      <w:bookmarkEnd w:id="299"/>
      <w:bookmarkEnd w:id="300"/>
      <w:bookmarkEnd w:id="301"/>
      <w:bookmarkEnd w:id="302"/>
      <w:bookmarkEnd w:id="303"/>
      <w:bookmarkEnd w:id="304"/>
      <w:bookmarkEnd w:id="305"/>
      <w:bookmarkEnd w:id="306"/>
      <w:bookmarkEnd w:id="307"/>
      <w:bookmarkEnd w:id="308"/>
      <w:bookmarkEnd w:id="309"/>
      <w:bookmarkEnd w:id="310"/>
      <w:bookmarkEnd w:id="311"/>
    </w:p>
    <w:p w:rsidR="00921CCE" w:rsidRDefault="00921CCE" w:rsidP="00921CCE">
      <w:pPr>
        <w:pStyle w:val="20"/>
        <w:adjustRightInd w:val="0"/>
        <w:spacing w:line="560" w:lineRule="exact"/>
        <w:ind w:firstLine="640"/>
        <w:jc w:val="left"/>
        <w:rPr>
          <w:rFonts w:ascii="仿宋_GB2312" w:eastAsia="仿宋_GB2312" w:hint="eastAsia"/>
          <w:kern w:val="0"/>
          <w:szCs w:val="32"/>
        </w:rPr>
      </w:pPr>
      <w:r>
        <w:rPr>
          <w:rFonts w:ascii="仿宋_GB2312" w:eastAsia="仿宋_GB2312" w:hint="eastAsia"/>
          <w:kern w:val="0"/>
          <w:szCs w:val="32"/>
        </w:rPr>
        <w:t>以上未尽事宜请向市科技局相关处室咨询。</w:t>
      </w:r>
    </w:p>
    <w:p w:rsidR="00921CCE" w:rsidRDefault="00921CCE" w:rsidP="00921CCE">
      <w:pPr>
        <w:pStyle w:val="20"/>
        <w:adjustRightInd w:val="0"/>
        <w:spacing w:line="560" w:lineRule="exact"/>
        <w:ind w:firstLine="640"/>
        <w:jc w:val="left"/>
        <w:rPr>
          <w:rFonts w:ascii="仿宋_GB2312" w:eastAsia="仿宋_GB2312" w:hint="eastAsia"/>
          <w:kern w:val="0"/>
          <w:szCs w:val="32"/>
        </w:rPr>
      </w:pPr>
      <w:r>
        <w:rPr>
          <w:rFonts w:ascii="仿宋_GB2312" w:eastAsia="仿宋_GB2312" w:hint="eastAsia"/>
          <w:kern w:val="0"/>
          <w:szCs w:val="32"/>
        </w:rPr>
        <w:t>农社处：86786647。</w:t>
      </w:r>
    </w:p>
    <w:p w:rsidR="00921CCE" w:rsidRDefault="00921CCE" w:rsidP="00921CCE">
      <w:pPr>
        <w:pStyle w:val="3"/>
        <w:keepNext w:val="0"/>
        <w:spacing w:before="0" w:after="0" w:line="560" w:lineRule="exact"/>
        <w:ind w:firstLineChars="200" w:firstLine="640"/>
        <w:rPr>
          <w:rFonts w:ascii="Calibri" w:hAnsi="Calibri"/>
          <w:b w:val="0"/>
          <w:bCs w:val="0"/>
          <w:sz w:val="32"/>
          <w:szCs w:val="32"/>
        </w:rPr>
      </w:pPr>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rFonts w:ascii="仿宋_GB2312" w:eastAsia="仿宋_GB2312" w:hAnsi="仿宋_GB2312" w:cs="仿宋_GB2312"/>
        </w:rPr>
      </w:pPr>
      <w:r>
        <w:rPr>
          <w:rFonts w:hint="eastAsia"/>
        </w:rPr>
        <w:t>（二）</w:t>
      </w:r>
      <w:r>
        <w:t>科技服务业示范机构奖补项目</w:t>
      </w:r>
      <w:bookmarkEnd w:id="261"/>
      <w:bookmarkEnd w:id="262"/>
      <w:bookmarkEnd w:id="263"/>
      <w:bookmarkEnd w:id="264"/>
      <w:bookmarkEnd w:id="265"/>
      <w:bookmarkEnd w:id="266"/>
      <w:bookmarkEnd w:id="267"/>
      <w:bookmarkEnd w:id="268"/>
      <w:bookmarkEnd w:id="269"/>
      <w:bookmarkEnd w:id="270"/>
      <w:bookmarkEnd w:id="271"/>
      <w:bookmarkEnd w:id="272"/>
    </w:p>
    <w:p w:rsidR="00921CCE" w:rsidRDefault="00921CCE" w:rsidP="00921CCE">
      <w:pPr>
        <w:spacing w:line="560" w:lineRule="exact"/>
        <w:ind w:firstLineChars="200" w:firstLine="640"/>
        <w:rPr>
          <w:rFonts w:ascii="仿宋_GB2312" w:eastAsia="仿宋_GB2312" w:hAnsi="仿宋_GB2312" w:cs="仿宋_GB2312" w:hint="eastAsia"/>
          <w:sz w:val="32"/>
          <w:szCs w:val="32"/>
        </w:rPr>
      </w:pPr>
      <w:bookmarkStart w:id="312" w:name="_Toc3086"/>
      <w:bookmarkStart w:id="313" w:name="_Toc9330"/>
      <w:bookmarkStart w:id="314" w:name="_Toc17492"/>
      <w:bookmarkStart w:id="315" w:name="_Toc6796"/>
      <w:bookmarkStart w:id="316" w:name="_Toc5278"/>
      <w:bookmarkStart w:id="317" w:name="_Toc25390"/>
      <w:bookmarkStart w:id="318" w:name="_Toc32554"/>
      <w:bookmarkStart w:id="319" w:name="_Toc25078"/>
      <w:bookmarkStart w:id="320" w:name="_Toc6001"/>
      <w:bookmarkStart w:id="321" w:name="_Toc23893"/>
      <w:bookmarkStart w:id="322" w:name="_Toc27602"/>
      <w:bookmarkStart w:id="323" w:name="_Toc4832"/>
      <w:bookmarkStart w:id="324" w:name="_Toc3838"/>
      <w:r>
        <w:rPr>
          <w:rStyle w:val="3Char"/>
          <w:rFonts w:hint="eastAsia"/>
          <w:b w:val="0"/>
          <w:bCs w:val="0"/>
          <w:sz w:val="32"/>
          <w:szCs w:val="32"/>
        </w:rPr>
        <w:t>1.</w:t>
      </w:r>
      <w:r>
        <w:rPr>
          <w:rStyle w:val="3Char"/>
          <w:rFonts w:hint="eastAsia"/>
          <w:b w:val="0"/>
          <w:bCs w:val="0"/>
          <w:sz w:val="32"/>
          <w:szCs w:val="32"/>
        </w:rPr>
        <w:t>计划定位</w:t>
      </w:r>
      <w:bookmarkEnd w:id="312"/>
      <w:bookmarkEnd w:id="313"/>
      <w:bookmarkEnd w:id="314"/>
      <w:bookmarkEnd w:id="315"/>
      <w:bookmarkEnd w:id="316"/>
      <w:bookmarkEnd w:id="317"/>
      <w:bookmarkEnd w:id="318"/>
      <w:bookmarkEnd w:id="319"/>
      <w:bookmarkEnd w:id="320"/>
      <w:bookmarkEnd w:id="321"/>
      <w:bookmarkEnd w:id="322"/>
      <w:bookmarkEnd w:id="323"/>
      <w:bookmarkEnd w:id="324"/>
      <w:r>
        <w:rPr>
          <w:rStyle w:val="3Char"/>
          <w:rFonts w:hint="eastAsia"/>
          <w:b w:val="0"/>
          <w:bCs w:val="0"/>
          <w:sz w:val="32"/>
          <w:szCs w:val="32"/>
        </w:rPr>
        <w:t>：</w:t>
      </w:r>
      <w:r>
        <w:rPr>
          <w:rFonts w:ascii="仿宋_GB2312" w:eastAsia="仿宋_GB2312" w:hAnsi="仿宋_GB2312" w:cs="仿宋_GB2312" w:hint="eastAsia"/>
          <w:sz w:val="32"/>
          <w:szCs w:val="32"/>
        </w:rPr>
        <w:t>依据《西安市科学技术局关于印发西安市科技服务业示范机构认定管理办法的通知》（市科发〔2020〕137号），对科技服务业示范机构予以奖补支持。</w:t>
      </w:r>
    </w:p>
    <w:p w:rsidR="00921CCE" w:rsidRDefault="00921CCE" w:rsidP="00921CCE">
      <w:pPr>
        <w:spacing w:line="560" w:lineRule="exact"/>
        <w:ind w:firstLineChars="200" w:firstLine="640"/>
        <w:rPr>
          <w:rFonts w:ascii="仿宋" w:eastAsia="仿宋" w:hAnsi="仿宋" w:cs="仿宋" w:hint="eastAsia"/>
          <w:sz w:val="32"/>
        </w:rPr>
      </w:pPr>
      <w:bookmarkStart w:id="325" w:name="_Toc17385"/>
      <w:bookmarkStart w:id="326" w:name="_Toc29157"/>
      <w:bookmarkStart w:id="327" w:name="_Toc14106"/>
      <w:bookmarkStart w:id="328" w:name="_Toc5333"/>
      <w:bookmarkStart w:id="329" w:name="_Toc28619"/>
      <w:bookmarkStart w:id="330" w:name="_Toc3623"/>
      <w:bookmarkStart w:id="331" w:name="_Toc11285"/>
      <w:bookmarkStart w:id="332" w:name="_Toc29191"/>
      <w:bookmarkStart w:id="333" w:name="_Toc23485"/>
      <w:bookmarkStart w:id="334" w:name="_Toc18036"/>
      <w:bookmarkStart w:id="335" w:name="_Toc32329"/>
      <w:bookmarkStart w:id="336" w:name="_Toc24608"/>
      <w:bookmarkStart w:id="337" w:name="_Toc7457"/>
      <w:r>
        <w:rPr>
          <w:rStyle w:val="3Char"/>
          <w:rFonts w:hint="eastAsia"/>
          <w:b w:val="0"/>
          <w:bCs w:val="0"/>
          <w:sz w:val="32"/>
          <w:szCs w:val="32"/>
        </w:rPr>
        <w:t>2.</w:t>
      </w:r>
      <w:r>
        <w:rPr>
          <w:rStyle w:val="3Char"/>
          <w:rFonts w:hint="eastAsia"/>
          <w:b w:val="0"/>
          <w:bCs w:val="0"/>
          <w:sz w:val="32"/>
          <w:szCs w:val="32"/>
        </w:rPr>
        <w:t>申报主体</w:t>
      </w:r>
      <w:bookmarkEnd w:id="325"/>
      <w:bookmarkEnd w:id="326"/>
      <w:bookmarkEnd w:id="327"/>
      <w:bookmarkEnd w:id="328"/>
      <w:bookmarkEnd w:id="329"/>
      <w:bookmarkEnd w:id="330"/>
      <w:bookmarkEnd w:id="331"/>
      <w:bookmarkEnd w:id="332"/>
      <w:bookmarkEnd w:id="333"/>
      <w:bookmarkEnd w:id="334"/>
      <w:bookmarkEnd w:id="335"/>
      <w:bookmarkEnd w:id="336"/>
      <w:bookmarkEnd w:id="337"/>
      <w:r>
        <w:rPr>
          <w:rStyle w:val="3Char"/>
          <w:rFonts w:hint="eastAsia"/>
          <w:b w:val="0"/>
          <w:bCs w:val="0"/>
          <w:sz w:val="32"/>
          <w:szCs w:val="32"/>
        </w:rPr>
        <w:t>：</w:t>
      </w:r>
      <w:r>
        <w:rPr>
          <w:rFonts w:ascii="仿宋" w:eastAsia="仿宋" w:hAnsi="仿宋" w:cs="仿宋" w:hint="eastAsia"/>
          <w:sz w:val="32"/>
        </w:rPr>
        <w:t>科技服务业示范机构。</w:t>
      </w:r>
    </w:p>
    <w:p w:rsidR="00921CCE" w:rsidRDefault="00921CCE" w:rsidP="00921CCE">
      <w:pPr>
        <w:pStyle w:val="3"/>
        <w:spacing w:before="0" w:after="0" w:line="560" w:lineRule="exact"/>
        <w:ind w:firstLineChars="200" w:firstLine="640"/>
        <w:rPr>
          <w:rStyle w:val="3Char"/>
          <w:rFonts w:cs="Times New Roman" w:hint="eastAsia"/>
          <w:sz w:val="32"/>
          <w:szCs w:val="32"/>
        </w:rPr>
      </w:pPr>
      <w:bookmarkStart w:id="338" w:name="_Toc25638"/>
      <w:bookmarkStart w:id="339" w:name="_Toc3743"/>
      <w:bookmarkStart w:id="340" w:name="_Toc4867"/>
      <w:bookmarkStart w:id="341" w:name="_Toc31723"/>
      <w:bookmarkStart w:id="342" w:name="_Toc4806"/>
      <w:bookmarkStart w:id="343" w:name="_Toc12507"/>
      <w:bookmarkStart w:id="344" w:name="_Toc25884"/>
      <w:bookmarkStart w:id="345" w:name="_Toc24751"/>
      <w:bookmarkStart w:id="346" w:name="_Toc22597"/>
      <w:bookmarkStart w:id="347" w:name="_Toc26748"/>
      <w:bookmarkStart w:id="348" w:name="_Toc13045"/>
      <w:bookmarkStart w:id="349" w:name="_Toc29276"/>
      <w:bookmarkStart w:id="350" w:name="_Toc20485"/>
      <w:r>
        <w:rPr>
          <w:rStyle w:val="3Char"/>
          <w:rFonts w:cs="Times New Roman" w:hint="eastAsia"/>
          <w:sz w:val="32"/>
          <w:szCs w:val="32"/>
        </w:rPr>
        <w:t>3.</w:t>
      </w:r>
      <w:r>
        <w:rPr>
          <w:rStyle w:val="3Char"/>
          <w:rFonts w:cs="Times New Roman" w:hint="eastAsia"/>
          <w:sz w:val="32"/>
          <w:szCs w:val="32"/>
        </w:rPr>
        <w:t>执行期限及支持额度</w:t>
      </w:r>
      <w:bookmarkEnd w:id="338"/>
      <w:bookmarkEnd w:id="339"/>
      <w:bookmarkEnd w:id="340"/>
      <w:bookmarkEnd w:id="341"/>
      <w:bookmarkEnd w:id="342"/>
      <w:bookmarkEnd w:id="343"/>
      <w:bookmarkEnd w:id="344"/>
      <w:bookmarkEnd w:id="345"/>
      <w:bookmarkEnd w:id="346"/>
      <w:bookmarkEnd w:id="347"/>
      <w:bookmarkEnd w:id="348"/>
      <w:bookmarkEnd w:id="349"/>
      <w:bookmarkEnd w:id="350"/>
    </w:p>
    <w:p w:rsidR="00921CCE" w:rsidRDefault="00921CCE" w:rsidP="00921CCE">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kern w:val="2"/>
          <w:sz w:val="32"/>
          <w:szCs w:val="32"/>
        </w:rPr>
        <w:t>执行期限</w:t>
      </w:r>
      <w:r>
        <w:rPr>
          <w:rFonts w:ascii="黑体" w:eastAsia="黑体" w:hAnsi="黑体" w:cs="黑体" w:hint="eastAsia"/>
          <w:kern w:val="2"/>
          <w:sz w:val="32"/>
          <w:szCs w:val="32"/>
        </w:rPr>
        <w:t>：</w:t>
      </w:r>
      <w:r>
        <w:rPr>
          <w:rFonts w:ascii="仿宋_GB2312" w:eastAsia="仿宋_GB2312" w:hAnsi="仿宋_GB2312" w:cs="仿宋_GB2312" w:hint="eastAsia"/>
          <w:sz w:val="32"/>
          <w:szCs w:val="32"/>
        </w:rPr>
        <w:t>1年。本项目为后补助项目，上年度被认定为西安市科技服务业示范机构的单位，本年度择优奖补，根据评估结果择优对示范作用发挥好的机构给予奖励补助。奖补金额结合年度预算情况执行。</w:t>
      </w:r>
    </w:p>
    <w:p w:rsidR="00921CCE" w:rsidRDefault="00921CCE" w:rsidP="00921CCE">
      <w:pPr>
        <w:pStyle w:val="3"/>
        <w:spacing w:before="0" w:after="0" w:line="560" w:lineRule="exact"/>
        <w:ind w:firstLineChars="200" w:firstLine="640"/>
        <w:rPr>
          <w:rStyle w:val="3Char"/>
          <w:rFonts w:cs="Times New Roman" w:hint="eastAsia"/>
          <w:sz w:val="32"/>
          <w:szCs w:val="32"/>
        </w:rPr>
      </w:pPr>
      <w:bookmarkStart w:id="351" w:name="_Toc17215"/>
      <w:bookmarkStart w:id="352" w:name="_Toc5852"/>
      <w:bookmarkStart w:id="353" w:name="_Toc25507"/>
      <w:bookmarkStart w:id="354" w:name="_Toc17444"/>
      <w:bookmarkStart w:id="355" w:name="_Toc26090"/>
      <w:bookmarkStart w:id="356" w:name="_Toc12841"/>
      <w:bookmarkStart w:id="357" w:name="_Toc30118"/>
      <w:bookmarkStart w:id="358" w:name="_Toc26085"/>
      <w:bookmarkStart w:id="359" w:name="_Toc5185"/>
      <w:bookmarkStart w:id="360" w:name="_Toc4983"/>
      <w:bookmarkStart w:id="361" w:name="_Toc5363"/>
      <w:bookmarkStart w:id="362" w:name="_Toc15315"/>
      <w:bookmarkStart w:id="363" w:name="_Toc30637"/>
      <w:r>
        <w:rPr>
          <w:rStyle w:val="3Char"/>
          <w:rFonts w:cs="Times New Roman" w:hint="eastAsia"/>
          <w:sz w:val="32"/>
          <w:szCs w:val="32"/>
        </w:rPr>
        <w:lastRenderedPageBreak/>
        <w:t>4.</w:t>
      </w:r>
      <w:r>
        <w:rPr>
          <w:rStyle w:val="3Char"/>
          <w:rFonts w:cs="Times New Roman" w:hint="eastAsia"/>
          <w:sz w:val="32"/>
          <w:szCs w:val="32"/>
        </w:rPr>
        <w:t>咨询电话</w:t>
      </w:r>
      <w:bookmarkEnd w:id="351"/>
      <w:bookmarkEnd w:id="352"/>
      <w:bookmarkEnd w:id="353"/>
      <w:bookmarkEnd w:id="354"/>
      <w:bookmarkEnd w:id="355"/>
      <w:bookmarkEnd w:id="356"/>
      <w:bookmarkEnd w:id="357"/>
      <w:bookmarkEnd w:id="358"/>
      <w:bookmarkEnd w:id="359"/>
      <w:bookmarkEnd w:id="360"/>
      <w:bookmarkEnd w:id="361"/>
      <w:bookmarkEnd w:id="362"/>
      <w:bookmarkEnd w:id="363"/>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jc w:val="left"/>
        <w:rPr>
          <w:rFonts w:ascii="仿宋_GB2312" w:eastAsia="仿宋_GB2312" w:hAnsi="仿宋_GB2312" w:cs="仿宋_GB2312" w:hint="eastAsia"/>
          <w:kern w:val="0"/>
          <w:szCs w:val="32"/>
        </w:rPr>
      </w:pPr>
      <w:r>
        <w:rPr>
          <w:rFonts w:ascii="仿宋_GB2312" w:eastAsia="仿宋_GB2312" w:hAnsi="仿宋_GB2312" w:cs="仿宋_GB2312" w:hint="eastAsia"/>
          <w:kern w:val="0"/>
          <w:szCs w:val="32"/>
        </w:rPr>
        <w:t>金融处：</w:t>
      </w:r>
      <w:r>
        <w:rPr>
          <w:rFonts w:ascii="仿宋_GB2312" w:eastAsia="仿宋_GB2312" w:hAnsi="仿宋_GB2312" w:cs="仿宋_GB2312"/>
        </w:rPr>
        <w:t>86786641</w:t>
      </w:r>
    </w:p>
    <w:p w:rsidR="00921CCE" w:rsidRDefault="00921CCE" w:rsidP="00921CCE">
      <w:pPr>
        <w:pStyle w:val="3"/>
        <w:keepNext w:val="0"/>
        <w:spacing w:before="0" w:after="0" w:line="560" w:lineRule="exact"/>
        <w:ind w:firstLineChars="200" w:firstLine="640"/>
        <w:rPr>
          <w:rFonts w:ascii="Calibri" w:hAnsi="Calibri"/>
          <w:b w:val="0"/>
          <w:bCs w:val="0"/>
          <w:sz w:val="32"/>
          <w:szCs w:val="32"/>
        </w:rPr>
      </w:pPr>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rFonts w:ascii="仿宋_GB2312" w:eastAsia="仿宋_GB2312" w:hAnsi="仿宋_GB2312" w:cs="仿宋_GB2312"/>
          <w:szCs w:val="32"/>
        </w:rPr>
      </w:pPr>
      <w:bookmarkStart w:id="364" w:name="_Toc16743"/>
      <w:bookmarkStart w:id="365" w:name="_Toc25922"/>
      <w:bookmarkStart w:id="366" w:name="_Toc16792"/>
      <w:bookmarkStart w:id="367" w:name="_Toc30888"/>
      <w:bookmarkStart w:id="368" w:name="_Toc6918"/>
      <w:bookmarkStart w:id="369" w:name="_Toc15455"/>
      <w:bookmarkStart w:id="370" w:name="_Toc20282"/>
      <w:bookmarkStart w:id="371" w:name="_Toc4803"/>
      <w:bookmarkStart w:id="372" w:name="_Toc11909"/>
      <w:bookmarkStart w:id="373" w:name="_Toc12048"/>
      <w:bookmarkStart w:id="374" w:name="_Toc14892"/>
      <w:bookmarkStart w:id="375" w:name="_Toc3295"/>
      <w:bookmarkStart w:id="376" w:name="_Toc31993"/>
      <w:r>
        <w:rPr>
          <w:rFonts w:hint="eastAsia"/>
        </w:rPr>
        <w:t>（三）技术市场技术合同认定登记奖励项目</w:t>
      </w:r>
      <w:bookmarkEnd w:id="364"/>
      <w:bookmarkEnd w:id="365"/>
      <w:bookmarkEnd w:id="366"/>
      <w:bookmarkEnd w:id="367"/>
      <w:bookmarkEnd w:id="368"/>
      <w:bookmarkEnd w:id="369"/>
      <w:bookmarkEnd w:id="370"/>
      <w:bookmarkEnd w:id="371"/>
      <w:bookmarkEnd w:id="372"/>
      <w:bookmarkEnd w:id="373"/>
      <w:bookmarkEnd w:id="374"/>
      <w:bookmarkEnd w:id="375"/>
      <w:bookmarkEnd w:id="376"/>
    </w:p>
    <w:p w:rsidR="00921CCE" w:rsidRDefault="00921CCE" w:rsidP="00921CCE">
      <w:pPr>
        <w:widowControl w:val="0"/>
        <w:spacing w:line="560" w:lineRule="exact"/>
        <w:ind w:firstLineChars="200" w:firstLine="640"/>
        <w:rPr>
          <w:rFonts w:ascii="仿宋_GB2312" w:eastAsia="仿宋_GB2312" w:hAnsi="仿宋_GB2312" w:cs="仿宋_GB2312" w:hint="eastAsia"/>
          <w:sz w:val="32"/>
          <w:szCs w:val="32"/>
        </w:rPr>
      </w:pPr>
      <w:bookmarkStart w:id="377" w:name="_Toc31690"/>
      <w:bookmarkStart w:id="378" w:name="_Toc26345"/>
      <w:bookmarkStart w:id="379" w:name="_Toc5752"/>
      <w:bookmarkStart w:id="380" w:name="_Toc26801"/>
      <w:bookmarkStart w:id="381" w:name="_Toc22237"/>
      <w:bookmarkStart w:id="382" w:name="_Toc32228"/>
      <w:bookmarkStart w:id="383" w:name="_Toc3850"/>
      <w:bookmarkStart w:id="384" w:name="_Toc25590"/>
      <w:bookmarkStart w:id="385" w:name="_Toc15946"/>
      <w:bookmarkStart w:id="386" w:name="_Toc24889"/>
      <w:bookmarkStart w:id="387" w:name="_Toc17862"/>
      <w:bookmarkStart w:id="388" w:name="_Toc12039"/>
      <w:bookmarkStart w:id="389" w:name="_Toc28952"/>
      <w:r>
        <w:rPr>
          <w:rStyle w:val="3Char"/>
          <w:rFonts w:hint="eastAsia"/>
          <w:b w:val="0"/>
          <w:bCs w:val="0"/>
          <w:sz w:val="32"/>
          <w:szCs w:val="32"/>
        </w:rPr>
        <w:t>1.</w:t>
      </w:r>
      <w:r>
        <w:rPr>
          <w:rStyle w:val="3Char"/>
          <w:rFonts w:hint="eastAsia"/>
          <w:b w:val="0"/>
          <w:bCs w:val="0"/>
          <w:sz w:val="32"/>
          <w:szCs w:val="32"/>
        </w:rPr>
        <w:t>申报主体</w:t>
      </w:r>
      <w:bookmarkEnd w:id="377"/>
      <w:bookmarkEnd w:id="378"/>
      <w:bookmarkEnd w:id="379"/>
      <w:bookmarkEnd w:id="380"/>
      <w:bookmarkEnd w:id="381"/>
      <w:bookmarkEnd w:id="382"/>
      <w:bookmarkEnd w:id="383"/>
      <w:bookmarkEnd w:id="384"/>
      <w:bookmarkEnd w:id="385"/>
      <w:bookmarkEnd w:id="386"/>
      <w:bookmarkEnd w:id="387"/>
      <w:bookmarkEnd w:id="388"/>
      <w:bookmarkEnd w:id="389"/>
      <w:r>
        <w:rPr>
          <w:rStyle w:val="3Char"/>
          <w:rFonts w:hint="eastAsia"/>
          <w:b w:val="0"/>
          <w:bCs w:val="0"/>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sz w:val="32"/>
          <w:szCs w:val="32"/>
        </w:rPr>
        <w:t>技术输出方奖励</w:t>
      </w:r>
      <w:r>
        <w:rPr>
          <w:rFonts w:ascii="仿宋_GB2312" w:eastAsia="仿宋_GB2312" w:hAnsi="仿宋_GB2312" w:cs="仿宋_GB2312" w:hint="eastAsia"/>
          <w:sz w:val="32"/>
          <w:szCs w:val="32"/>
        </w:rPr>
        <w:t>项目：完成技术合同认定登记的高等院校、科研院所及科技企业。（2）技术合同认定登记机构补助项目：技术合同认定登记机构。</w:t>
      </w:r>
    </w:p>
    <w:p w:rsidR="00921CCE" w:rsidRDefault="00921CCE" w:rsidP="00921CCE">
      <w:pPr>
        <w:widowControl w:val="0"/>
        <w:spacing w:line="560" w:lineRule="exact"/>
        <w:ind w:firstLineChars="200" w:firstLine="640"/>
        <w:rPr>
          <w:rFonts w:ascii="黑体" w:eastAsia="仿宋_GB2312" w:hAnsi="黑体" w:cs="黑体" w:hint="eastAsia"/>
          <w:sz w:val="32"/>
          <w:szCs w:val="32"/>
        </w:rPr>
      </w:pPr>
      <w:bookmarkStart w:id="390" w:name="_Toc18562"/>
      <w:bookmarkStart w:id="391" w:name="_Toc27998"/>
      <w:bookmarkStart w:id="392" w:name="_Toc31673"/>
      <w:bookmarkStart w:id="393" w:name="_Toc12725"/>
      <w:bookmarkStart w:id="394" w:name="_Toc4172"/>
      <w:bookmarkStart w:id="395" w:name="_Toc16986"/>
      <w:bookmarkStart w:id="396" w:name="_Toc3543"/>
      <w:bookmarkStart w:id="397" w:name="_Toc26928"/>
      <w:bookmarkStart w:id="398" w:name="_Toc24453"/>
      <w:bookmarkStart w:id="399" w:name="_Toc2646"/>
      <w:bookmarkStart w:id="400" w:name="_Toc24818"/>
      <w:bookmarkStart w:id="401" w:name="_Toc18909"/>
      <w:bookmarkStart w:id="402" w:name="_Toc18992"/>
      <w:r>
        <w:rPr>
          <w:rStyle w:val="3Char"/>
          <w:rFonts w:hint="eastAsia"/>
          <w:b w:val="0"/>
          <w:bCs w:val="0"/>
          <w:sz w:val="32"/>
          <w:szCs w:val="32"/>
        </w:rPr>
        <w:t>2.</w:t>
      </w:r>
      <w:r>
        <w:rPr>
          <w:rStyle w:val="3Char"/>
          <w:rFonts w:hint="eastAsia"/>
          <w:b w:val="0"/>
          <w:bCs w:val="0"/>
          <w:sz w:val="32"/>
          <w:szCs w:val="32"/>
        </w:rPr>
        <w:t>支持方式</w:t>
      </w:r>
      <w:bookmarkEnd w:id="390"/>
      <w:bookmarkEnd w:id="391"/>
      <w:bookmarkEnd w:id="392"/>
      <w:bookmarkEnd w:id="393"/>
      <w:bookmarkEnd w:id="394"/>
      <w:bookmarkEnd w:id="395"/>
      <w:bookmarkEnd w:id="396"/>
      <w:bookmarkEnd w:id="397"/>
      <w:bookmarkEnd w:id="398"/>
      <w:bookmarkEnd w:id="399"/>
      <w:bookmarkEnd w:id="400"/>
      <w:bookmarkEnd w:id="401"/>
      <w:bookmarkEnd w:id="402"/>
      <w:r>
        <w:rPr>
          <w:rStyle w:val="3Char"/>
          <w:rFonts w:hint="eastAsia"/>
          <w:b w:val="0"/>
          <w:bCs w:val="0"/>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sz w:val="32"/>
          <w:szCs w:val="32"/>
        </w:rPr>
        <w:t>技术输出方奖励</w:t>
      </w:r>
      <w:r>
        <w:rPr>
          <w:rFonts w:ascii="仿宋_GB2312" w:eastAsia="仿宋_GB2312" w:hAnsi="仿宋_GB2312" w:cs="仿宋_GB2312" w:hint="eastAsia"/>
          <w:sz w:val="32"/>
          <w:szCs w:val="32"/>
        </w:rPr>
        <w:t>项目：采用事后补助方式，依据技术合同认定登记情况兑现奖励。（2）技术合同认定登记机构补助项目：采用事后补助方式，依据上年度市属技术合同认定登记机构完成认定登记的技术合同成交额兑现奖励。</w:t>
      </w:r>
    </w:p>
    <w:p w:rsidR="00921CCE" w:rsidRDefault="00921CCE" w:rsidP="00921CCE">
      <w:pPr>
        <w:pStyle w:val="3"/>
        <w:spacing w:before="0" w:after="0" w:line="560" w:lineRule="exact"/>
        <w:ind w:firstLineChars="200" w:firstLine="640"/>
        <w:rPr>
          <w:rStyle w:val="3Char"/>
          <w:rFonts w:cs="Times New Roman" w:hint="eastAsia"/>
          <w:sz w:val="32"/>
          <w:szCs w:val="32"/>
        </w:rPr>
      </w:pPr>
      <w:bookmarkStart w:id="403" w:name="_Toc1929"/>
      <w:bookmarkStart w:id="404" w:name="_Toc14981"/>
      <w:bookmarkStart w:id="405" w:name="_Toc18476"/>
      <w:bookmarkStart w:id="406" w:name="_Toc17717"/>
      <w:bookmarkStart w:id="407" w:name="_Toc18234"/>
      <w:bookmarkStart w:id="408" w:name="_Toc7029"/>
      <w:bookmarkStart w:id="409" w:name="_Toc17994"/>
      <w:bookmarkStart w:id="410" w:name="_Toc9170"/>
      <w:bookmarkStart w:id="411" w:name="_Toc14013"/>
      <w:bookmarkStart w:id="412" w:name="_Toc25952"/>
      <w:bookmarkStart w:id="413" w:name="_Toc7440"/>
      <w:bookmarkStart w:id="414" w:name="_Toc10481"/>
      <w:bookmarkStart w:id="415" w:name="_Toc28956"/>
      <w:r>
        <w:rPr>
          <w:rStyle w:val="3Char"/>
          <w:rFonts w:cs="Times New Roman" w:hint="eastAsia"/>
          <w:sz w:val="32"/>
          <w:szCs w:val="32"/>
        </w:rPr>
        <w:t>3.</w:t>
      </w:r>
      <w:r>
        <w:rPr>
          <w:rStyle w:val="3Char"/>
          <w:rFonts w:cs="Times New Roman" w:hint="eastAsia"/>
          <w:sz w:val="32"/>
          <w:szCs w:val="32"/>
        </w:rPr>
        <w:t>咨询电话</w:t>
      </w:r>
      <w:bookmarkEnd w:id="403"/>
      <w:bookmarkEnd w:id="404"/>
      <w:bookmarkEnd w:id="405"/>
      <w:bookmarkEnd w:id="406"/>
      <w:bookmarkEnd w:id="407"/>
      <w:bookmarkEnd w:id="408"/>
      <w:bookmarkEnd w:id="409"/>
      <w:bookmarkEnd w:id="410"/>
      <w:bookmarkEnd w:id="411"/>
      <w:bookmarkEnd w:id="412"/>
      <w:bookmarkEnd w:id="413"/>
      <w:bookmarkEnd w:id="414"/>
      <w:bookmarkEnd w:id="415"/>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jc w:val="left"/>
        <w:rPr>
          <w:rFonts w:ascii="仿宋_GB2312" w:eastAsia="仿宋_GB2312" w:hAnsi="仿宋_GB2312" w:cs="仿宋_GB2312" w:hint="eastAsia"/>
          <w:kern w:val="0"/>
          <w:szCs w:val="32"/>
        </w:rPr>
      </w:pPr>
      <w:r>
        <w:rPr>
          <w:rFonts w:ascii="仿宋_GB2312" w:eastAsia="仿宋_GB2312" w:hAnsi="仿宋_GB2312" w:cs="仿宋_GB2312" w:hint="eastAsia"/>
          <w:kern w:val="0"/>
          <w:szCs w:val="32"/>
        </w:rPr>
        <w:t>金融处：</w:t>
      </w:r>
      <w:r>
        <w:rPr>
          <w:rFonts w:ascii="仿宋_GB2312" w:eastAsia="仿宋_GB2312" w:hAnsi="仿宋_GB2312" w:cs="仿宋_GB2312"/>
        </w:rPr>
        <w:t>86786641</w:t>
      </w:r>
    </w:p>
    <w:p w:rsidR="00921CCE" w:rsidRDefault="00921CCE" w:rsidP="00921CCE">
      <w:pPr>
        <w:pStyle w:val="3"/>
        <w:keepNext w:val="0"/>
        <w:spacing w:before="0" w:after="0" w:line="560" w:lineRule="exact"/>
        <w:ind w:firstLineChars="200" w:firstLine="640"/>
        <w:rPr>
          <w:rFonts w:ascii="Calibri" w:hAnsi="Calibri"/>
          <w:b w:val="0"/>
          <w:bCs w:val="0"/>
          <w:sz w:val="32"/>
          <w:szCs w:val="32"/>
        </w:rPr>
      </w:pPr>
      <w:bookmarkStart w:id="416" w:name="_Toc16729"/>
      <w:bookmarkStart w:id="417" w:name="_Toc23918"/>
      <w:bookmarkStart w:id="418" w:name="_Toc16323"/>
      <w:bookmarkStart w:id="419" w:name="_Toc25509"/>
      <w:bookmarkStart w:id="420" w:name="_Toc12876"/>
      <w:bookmarkStart w:id="421" w:name="_Toc6163"/>
      <w:bookmarkStart w:id="422" w:name="_Toc25420"/>
      <w:bookmarkStart w:id="423" w:name="_Toc4413"/>
      <w:bookmarkStart w:id="424" w:name="_Toc10258"/>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rFonts w:ascii="楷体" w:hAnsi="楷体" w:cs="楷体" w:hint="eastAsia"/>
          <w:kern w:val="2"/>
          <w:szCs w:val="32"/>
        </w:rPr>
      </w:pPr>
      <w:r>
        <w:rPr>
          <w:rFonts w:hint="eastAsia"/>
        </w:rPr>
        <w:t>（四）软科学项目</w:t>
      </w:r>
      <w:bookmarkEnd w:id="416"/>
      <w:bookmarkEnd w:id="417"/>
      <w:bookmarkEnd w:id="418"/>
      <w:bookmarkEnd w:id="419"/>
      <w:bookmarkEnd w:id="420"/>
      <w:bookmarkEnd w:id="421"/>
      <w:bookmarkEnd w:id="422"/>
      <w:bookmarkEnd w:id="423"/>
      <w:bookmarkEnd w:id="424"/>
    </w:p>
    <w:p w:rsidR="00921CCE" w:rsidRDefault="00921CCE" w:rsidP="00921CCE">
      <w:pPr>
        <w:widowControl w:val="0"/>
        <w:spacing w:line="560" w:lineRule="exact"/>
        <w:ind w:firstLineChars="200" w:firstLine="640"/>
        <w:rPr>
          <w:rFonts w:eastAsia="仿宋_GB2312" w:hint="eastAsia"/>
          <w:kern w:val="2"/>
          <w:sz w:val="32"/>
          <w:szCs w:val="32"/>
        </w:rPr>
      </w:pPr>
      <w:r>
        <w:rPr>
          <w:rStyle w:val="3Char"/>
          <w:rFonts w:hint="eastAsia"/>
          <w:b w:val="0"/>
          <w:bCs w:val="0"/>
          <w:sz w:val="32"/>
          <w:szCs w:val="32"/>
        </w:rPr>
        <w:t>1.</w:t>
      </w:r>
      <w:r>
        <w:rPr>
          <w:rStyle w:val="3Char"/>
          <w:rFonts w:hint="eastAsia"/>
          <w:b w:val="0"/>
          <w:bCs w:val="0"/>
          <w:sz w:val="32"/>
          <w:szCs w:val="32"/>
        </w:rPr>
        <w:t>计划定位与支持方向：</w:t>
      </w:r>
      <w:r>
        <w:rPr>
          <w:rFonts w:eastAsia="仿宋_GB2312" w:hint="eastAsia"/>
          <w:kern w:val="2"/>
          <w:sz w:val="32"/>
          <w:szCs w:val="32"/>
        </w:rPr>
        <w:t>围绕贯彻落实加快西安综合性国家科学中心和科技创新中心建设，打造国家创新名城要求，充分发挥人才智力支撑作用，为科技和经济社会发展的重大决策提供资政建议和参考，软科学项目采取“集中</w:t>
      </w:r>
      <w:r>
        <w:rPr>
          <w:rFonts w:eastAsia="仿宋_GB2312" w:hint="eastAsia"/>
          <w:kern w:val="2"/>
          <w:sz w:val="32"/>
          <w:szCs w:val="32"/>
        </w:rPr>
        <w:t>+</w:t>
      </w:r>
      <w:r>
        <w:rPr>
          <w:rFonts w:eastAsia="仿宋_GB2312" w:hint="eastAsia"/>
          <w:kern w:val="2"/>
          <w:sz w:val="32"/>
          <w:szCs w:val="32"/>
        </w:rPr>
        <w:t>专题”的形式发布征集。</w:t>
      </w:r>
    </w:p>
    <w:p w:rsidR="00921CCE" w:rsidRDefault="00921CCE" w:rsidP="00921CCE">
      <w:pPr>
        <w:widowControl w:val="0"/>
        <w:spacing w:line="560" w:lineRule="exact"/>
        <w:ind w:firstLineChars="200" w:firstLine="640"/>
        <w:rPr>
          <w:rFonts w:eastAsia="仿宋_GB2312" w:hint="eastAsia"/>
          <w:kern w:val="2"/>
          <w:sz w:val="32"/>
          <w:szCs w:val="32"/>
        </w:rPr>
      </w:pPr>
      <w:bookmarkStart w:id="425" w:name="_Toc8465"/>
      <w:bookmarkStart w:id="426" w:name="_Toc21884"/>
      <w:bookmarkStart w:id="427" w:name="_Toc32605"/>
      <w:bookmarkStart w:id="428" w:name="_Toc11442"/>
      <w:bookmarkStart w:id="429" w:name="_Toc15449"/>
      <w:bookmarkStart w:id="430" w:name="_Toc10624"/>
      <w:bookmarkStart w:id="431" w:name="_Toc7589"/>
      <w:bookmarkStart w:id="432" w:name="_Toc13767"/>
      <w:bookmarkStart w:id="433" w:name="_Toc12489"/>
      <w:r>
        <w:rPr>
          <w:rStyle w:val="3Char"/>
          <w:rFonts w:hint="eastAsia"/>
          <w:b w:val="0"/>
          <w:bCs w:val="0"/>
          <w:sz w:val="32"/>
          <w:szCs w:val="32"/>
        </w:rPr>
        <w:t>支持方向</w:t>
      </w:r>
      <w:bookmarkEnd w:id="425"/>
      <w:bookmarkEnd w:id="426"/>
      <w:bookmarkEnd w:id="427"/>
      <w:bookmarkEnd w:id="428"/>
      <w:bookmarkEnd w:id="429"/>
      <w:bookmarkEnd w:id="430"/>
      <w:bookmarkEnd w:id="431"/>
      <w:bookmarkEnd w:id="432"/>
      <w:bookmarkEnd w:id="433"/>
      <w:r>
        <w:rPr>
          <w:rStyle w:val="3Char"/>
          <w:rFonts w:hint="eastAsia"/>
          <w:b w:val="0"/>
          <w:bCs w:val="0"/>
          <w:sz w:val="32"/>
          <w:szCs w:val="32"/>
        </w:rPr>
        <w:t>：</w:t>
      </w:r>
      <w:r>
        <w:rPr>
          <w:rFonts w:eastAsia="仿宋_GB2312" w:hint="eastAsia"/>
          <w:kern w:val="2"/>
          <w:sz w:val="32"/>
          <w:szCs w:val="32"/>
        </w:rPr>
        <w:t>分为</w:t>
      </w:r>
      <w:r>
        <w:rPr>
          <w:rFonts w:eastAsia="仿宋_GB2312" w:hint="eastAsia"/>
          <w:b/>
          <w:bCs/>
          <w:kern w:val="2"/>
          <w:sz w:val="32"/>
          <w:szCs w:val="32"/>
        </w:rPr>
        <w:t>重点项目、一般项目和专题项目</w:t>
      </w:r>
      <w:r>
        <w:rPr>
          <w:rFonts w:eastAsia="仿宋_GB2312" w:hint="eastAsia"/>
          <w:kern w:val="2"/>
          <w:sz w:val="32"/>
          <w:szCs w:val="32"/>
        </w:rPr>
        <w:t>。</w:t>
      </w:r>
    </w:p>
    <w:p w:rsidR="00921CCE" w:rsidRDefault="00921CCE" w:rsidP="00921CCE">
      <w:pPr>
        <w:widowControl w:val="0"/>
        <w:spacing w:line="560" w:lineRule="exact"/>
        <w:ind w:firstLineChars="200" w:firstLine="643"/>
        <w:rPr>
          <w:rFonts w:eastAsia="仿宋_GB2312" w:hint="eastAsia"/>
          <w:kern w:val="2"/>
          <w:sz w:val="32"/>
          <w:szCs w:val="32"/>
        </w:rPr>
      </w:pPr>
      <w:r>
        <w:rPr>
          <w:rFonts w:eastAsia="仿宋_GB2312" w:hint="eastAsia"/>
          <w:b/>
          <w:bCs/>
          <w:kern w:val="2"/>
          <w:sz w:val="32"/>
          <w:szCs w:val="32"/>
        </w:rPr>
        <w:lastRenderedPageBreak/>
        <w:t>重点项目</w:t>
      </w:r>
      <w:r>
        <w:rPr>
          <w:rFonts w:eastAsia="仿宋_GB2312" w:hint="eastAsia"/>
          <w:kern w:val="2"/>
          <w:sz w:val="32"/>
          <w:szCs w:val="32"/>
        </w:rPr>
        <w:t>聚焦市委、市政府重大科技创新决策需求，侧重工作支撑，主要支持基于一线实地调研、数据收集分析、案例分析等为基础的调研类、实证研究类项目。具体支持方向如下：</w:t>
      </w:r>
    </w:p>
    <w:p w:rsidR="00921CCE" w:rsidRDefault="00921CCE" w:rsidP="00921CCE">
      <w:pPr>
        <w:spacing w:line="560" w:lineRule="exact"/>
        <w:ind w:firstLineChars="200" w:firstLine="643"/>
        <w:rPr>
          <w:rFonts w:eastAsia="仿宋_GB2312"/>
          <w:kern w:val="2"/>
          <w:sz w:val="32"/>
          <w:szCs w:val="32"/>
        </w:rPr>
      </w:pPr>
      <w:r>
        <w:rPr>
          <w:rFonts w:eastAsia="仿宋_GB2312" w:hint="eastAsia"/>
          <w:b/>
          <w:bCs/>
          <w:kern w:val="2"/>
          <w:sz w:val="32"/>
          <w:szCs w:val="32"/>
        </w:rPr>
        <w:t>（</w:t>
      </w:r>
      <w:r>
        <w:rPr>
          <w:rFonts w:eastAsia="仿宋_GB2312" w:hint="eastAsia"/>
          <w:b/>
          <w:bCs/>
          <w:kern w:val="2"/>
          <w:sz w:val="32"/>
          <w:szCs w:val="32"/>
        </w:rPr>
        <w:t>1</w:t>
      </w:r>
      <w:r>
        <w:rPr>
          <w:rFonts w:eastAsia="仿宋_GB2312" w:hint="eastAsia"/>
          <w:b/>
          <w:bCs/>
          <w:kern w:val="2"/>
          <w:sz w:val="32"/>
          <w:szCs w:val="32"/>
        </w:rPr>
        <w:t>）聚力推进西安“双中心”建设：</w:t>
      </w:r>
      <w:r>
        <w:rPr>
          <w:rFonts w:eastAsia="仿宋_GB2312" w:hint="eastAsia"/>
          <w:kern w:val="2"/>
          <w:sz w:val="32"/>
          <w:szCs w:val="32"/>
        </w:rPr>
        <w:t>“双中心”建设考核评价体系建设研究；科学城促进区域经济发展路径研究；重大创新平台“沿途下蛋”高效转化机制研究；</w:t>
      </w:r>
      <w:r>
        <w:rPr>
          <w:rFonts w:ascii="仿宋_GB2312" w:eastAsia="仿宋_GB2312" w:hAnsi="仿宋_GB2312" w:cs="仿宋_GB2312" w:hint="eastAsia"/>
          <w:sz w:val="32"/>
          <w:szCs w:val="32"/>
        </w:rPr>
        <w:t>西安“双中心”重点承载区建设路径研究</w:t>
      </w:r>
      <w:r>
        <w:rPr>
          <w:rFonts w:eastAsia="仿宋_GB2312" w:hint="eastAsia"/>
          <w:kern w:val="2"/>
          <w:sz w:val="32"/>
          <w:szCs w:val="32"/>
        </w:rPr>
        <w:t>；国企、央企助力“双中心”建设路径研究。</w:t>
      </w:r>
    </w:p>
    <w:p w:rsidR="00921CCE" w:rsidRDefault="00921CCE" w:rsidP="00921CCE">
      <w:pPr>
        <w:spacing w:line="560" w:lineRule="exact"/>
        <w:ind w:firstLineChars="200" w:firstLine="643"/>
        <w:rPr>
          <w:rFonts w:eastAsia="仿宋_GB2312" w:hint="eastAsia"/>
          <w:kern w:val="2"/>
          <w:sz w:val="32"/>
          <w:szCs w:val="32"/>
        </w:rPr>
      </w:pPr>
      <w:r>
        <w:rPr>
          <w:rFonts w:eastAsia="仿宋_GB2312" w:hint="eastAsia"/>
          <w:b/>
          <w:bCs/>
          <w:kern w:val="2"/>
          <w:sz w:val="32"/>
          <w:szCs w:val="32"/>
        </w:rPr>
        <w:t>（</w:t>
      </w:r>
      <w:r>
        <w:rPr>
          <w:rFonts w:eastAsia="仿宋_GB2312" w:hint="eastAsia"/>
          <w:b/>
          <w:bCs/>
          <w:kern w:val="2"/>
          <w:sz w:val="32"/>
          <w:szCs w:val="32"/>
        </w:rPr>
        <w:t>2</w:t>
      </w:r>
      <w:r>
        <w:rPr>
          <w:rFonts w:eastAsia="仿宋_GB2312" w:hint="eastAsia"/>
          <w:b/>
          <w:bCs/>
          <w:kern w:val="2"/>
          <w:sz w:val="32"/>
          <w:szCs w:val="32"/>
        </w:rPr>
        <w:t>）建好用好秦创原创新驱动平台相关问题研究：</w:t>
      </w:r>
      <w:r>
        <w:rPr>
          <w:rFonts w:eastAsia="仿宋_GB2312" w:hint="eastAsia"/>
          <w:kern w:val="2"/>
          <w:sz w:val="32"/>
          <w:szCs w:val="32"/>
        </w:rPr>
        <w:t>秦创原促进跨区域协同创新路径研究；秦创原创新发展评价体系建设；</w:t>
      </w:r>
      <w:r>
        <w:rPr>
          <w:rFonts w:ascii="仿宋_GB2312" w:eastAsia="仿宋_GB2312" w:hAnsi="仿宋_GB2312" w:cs="仿宋_GB2312" w:hint="eastAsia"/>
          <w:sz w:val="32"/>
          <w:szCs w:val="32"/>
        </w:rPr>
        <w:t>秦创原全链条孵化载体优化路径研究</w:t>
      </w:r>
      <w:r>
        <w:rPr>
          <w:rFonts w:eastAsia="仿宋_GB2312" w:hint="eastAsia"/>
          <w:kern w:val="2"/>
          <w:sz w:val="32"/>
          <w:szCs w:val="32"/>
        </w:rPr>
        <w:t>；深度挖掘</w:t>
      </w:r>
      <w:r>
        <w:rPr>
          <w:rFonts w:eastAsia="仿宋_GB2312"/>
          <w:kern w:val="2"/>
          <w:sz w:val="32"/>
        </w:rPr>
        <w:t>高校院所科技成果和可转化项目</w:t>
      </w:r>
      <w:r>
        <w:rPr>
          <w:rFonts w:eastAsia="仿宋_GB2312" w:hint="eastAsia"/>
          <w:kern w:val="2"/>
          <w:sz w:val="32"/>
        </w:rPr>
        <w:t>研究。</w:t>
      </w:r>
    </w:p>
    <w:p w:rsidR="00921CCE" w:rsidRDefault="00921CCE" w:rsidP="00921CCE">
      <w:pPr>
        <w:spacing w:line="560" w:lineRule="exact"/>
        <w:ind w:firstLineChars="200" w:firstLine="640"/>
        <w:rPr>
          <w:rFonts w:eastAsia="仿宋_GB2312"/>
          <w:kern w:val="2"/>
          <w:sz w:val="32"/>
          <w:szCs w:val="32"/>
        </w:rPr>
      </w:pPr>
      <w:r>
        <w:rPr>
          <w:rFonts w:eastAsia="仿宋_GB2312" w:hint="eastAsia"/>
          <w:kern w:val="2"/>
          <w:sz w:val="32"/>
          <w:szCs w:val="32"/>
        </w:rPr>
        <w:t>（</w:t>
      </w:r>
      <w:r>
        <w:rPr>
          <w:rFonts w:eastAsia="仿宋_GB2312" w:hint="eastAsia"/>
          <w:kern w:val="2"/>
          <w:sz w:val="32"/>
          <w:szCs w:val="32"/>
        </w:rPr>
        <w:t>3</w:t>
      </w:r>
      <w:r>
        <w:rPr>
          <w:rFonts w:eastAsia="仿宋_GB2312" w:hint="eastAsia"/>
          <w:kern w:val="2"/>
          <w:sz w:val="32"/>
          <w:szCs w:val="32"/>
        </w:rPr>
        <w:t>）</w:t>
      </w:r>
      <w:r>
        <w:rPr>
          <w:rFonts w:eastAsia="仿宋_GB2312" w:hint="eastAsia"/>
          <w:b/>
          <w:bCs/>
          <w:kern w:val="2"/>
          <w:sz w:val="32"/>
          <w:szCs w:val="32"/>
        </w:rPr>
        <w:t>加快创新资源开放赋能：</w:t>
      </w:r>
      <w:r>
        <w:rPr>
          <w:rFonts w:eastAsia="仿宋_GB2312" w:hint="eastAsia"/>
          <w:kern w:val="2"/>
          <w:sz w:val="32"/>
          <w:szCs w:val="32"/>
        </w:rPr>
        <w:t>基于西安特色的</w:t>
      </w:r>
      <w:r>
        <w:rPr>
          <w:rFonts w:ascii="仿宋_GB2312" w:eastAsia="仿宋_GB2312" w:hAnsi="仿宋_GB2312" w:cs="仿宋_GB2312" w:hint="eastAsia"/>
          <w:sz w:val="32"/>
          <w:szCs w:val="32"/>
        </w:rPr>
        <w:t>科技成果评价改革研究</w:t>
      </w:r>
      <w:r>
        <w:rPr>
          <w:rFonts w:eastAsia="仿宋_GB2312" w:hint="eastAsia"/>
          <w:kern w:val="2"/>
          <w:sz w:val="32"/>
          <w:szCs w:val="32"/>
        </w:rPr>
        <w:t>；驻市高校推广科技成果转化“三项改革”调查研究；专业化技术转移服务队伍建设研究；新型研发机构绩效评价方法与指标体系研究；促进基础研究、应用研究与成果转化融通发展机制研究。</w:t>
      </w:r>
    </w:p>
    <w:p w:rsidR="00921CCE" w:rsidRDefault="00921CCE" w:rsidP="00921CCE">
      <w:pPr>
        <w:spacing w:line="560" w:lineRule="exact"/>
        <w:ind w:firstLineChars="200" w:firstLine="643"/>
        <w:rPr>
          <w:rFonts w:eastAsia="仿宋_GB2312"/>
          <w:kern w:val="2"/>
          <w:sz w:val="32"/>
          <w:szCs w:val="32"/>
        </w:rPr>
      </w:pPr>
      <w:r>
        <w:rPr>
          <w:rFonts w:eastAsia="仿宋_GB2312" w:hint="eastAsia"/>
          <w:b/>
          <w:bCs/>
          <w:kern w:val="2"/>
          <w:sz w:val="32"/>
          <w:szCs w:val="32"/>
        </w:rPr>
        <w:t>（</w:t>
      </w:r>
      <w:r>
        <w:rPr>
          <w:rFonts w:eastAsia="仿宋_GB2312" w:hint="eastAsia"/>
          <w:b/>
          <w:bCs/>
          <w:kern w:val="2"/>
          <w:sz w:val="32"/>
          <w:szCs w:val="32"/>
        </w:rPr>
        <w:t>4</w:t>
      </w:r>
      <w:r>
        <w:rPr>
          <w:rFonts w:eastAsia="仿宋_GB2312" w:hint="eastAsia"/>
          <w:b/>
          <w:bCs/>
          <w:kern w:val="2"/>
          <w:sz w:val="32"/>
          <w:szCs w:val="32"/>
        </w:rPr>
        <w:t>）推动产业创新发展：</w:t>
      </w:r>
      <w:r>
        <w:rPr>
          <w:rFonts w:eastAsia="仿宋_GB2312" w:hint="eastAsia"/>
          <w:kern w:val="2"/>
          <w:sz w:val="32"/>
          <w:szCs w:val="32"/>
        </w:rPr>
        <w:t>创新资源赋能重点产业未来发展研究；科技产业园区发展战略研究；</w:t>
      </w:r>
      <w:r>
        <w:rPr>
          <w:rFonts w:ascii="仿宋_GB2312" w:eastAsia="仿宋_GB2312" w:hAnsi="仿宋_GB2312" w:cs="仿宋_GB2312" w:hint="eastAsia"/>
          <w:sz w:val="32"/>
          <w:szCs w:val="32"/>
        </w:rPr>
        <w:t>科技型中小企业多维培育对策研究；以企业为主体的产学研深度融合创新模式研究</w:t>
      </w:r>
      <w:r>
        <w:rPr>
          <w:rFonts w:eastAsia="仿宋_GB2312" w:hint="eastAsia"/>
          <w:kern w:val="2"/>
          <w:sz w:val="32"/>
          <w:szCs w:val="32"/>
        </w:rPr>
        <w:t>；面向产业的研发服务平台和中试转化基地布局研究；西安市未来产业前瞻性布局研究；</w:t>
      </w:r>
      <w:r>
        <w:rPr>
          <w:rFonts w:eastAsia="仿宋_GB2312"/>
          <w:kern w:val="2"/>
          <w:sz w:val="32"/>
          <w:szCs w:val="32"/>
        </w:rPr>
        <w:t>西安市</w:t>
      </w:r>
      <w:r>
        <w:rPr>
          <w:rFonts w:eastAsia="仿宋_GB2312" w:hint="eastAsia"/>
          <w:kern w:val="2"/>
          <w:sz w:val="32"/>
          <w:szCs w:val="32"/>
        </w:rPr>
        <w:t>推进科技服务业高质量发展对策研究。</w:t>
      </w:r>
    </w:p>
    <w:p w:rsidR="00921CCE" w:rsidRDefault="00921CCE" w:rsidP="00921CCE">
      <w:pPr>
        <w:spacing w:line="560" w:lineRule="exact"/>
        <w:ind w:firstLineChars="200" w:firstLine="643"/>
        <w:rPr>
          <w:rFonts w:eastAsia="仿宋_GB2312" w:hint="eastAsia"/>
          <w:kern w:val="2"/>
          <w:sz w:val="32"/>
          <w:szCs w:val="32"/>
        </w:rPr>
      </w:pPr>
      <w:r>
        <w:rPr>
          <w:rFonts w:eastAsia="仿宋_GB2312" w:hint="eastAsia"/>
          <w:b/>
          <w:bCs/>
          <w:kern w:val="2"/>
          <w:sz w:val="32"/>
          <w:szCs w:val="32"/>
        </w:rPr>
        <w:lastRenderedPageBreak/>
        <w:t>（</w:t>
      </w:r>
      <w:r>
        <w:rPr>
          <w:rFonts w:eastAsia="仿宋_GB2312" w:hint="eastAsia"/>
          <w:b/>
          <w:bCs/>
          <w:kern w:val="2"/>
          <w:sz w:val="32"/>
          <w:szCs w:val="32"/>
        </w:rPr>
        <w:t>5</w:t>
      </w:r>
      <w:r>
        <w:rPr>
          <w:rFonts w:eastAsia="仿宋_GB2312" w:hint="eastAsia"/>
          <w:b/>
          <w:bCs/>
          <w:kern w:val="2"/>
          <w:sz w:val="32"/>
          <w:szCs w:val="32"/>
        </w:rPr>
        <w:t>）优化创新生态环境：</w:t>
      </w:r>
      <w:r>
        <w:rPr>
          <w:rFonts w:eastAsia="仿宋_GB2312" w:hint="eastAsia"/>
          <w:kern w:val="2"/>
          <w:sz w:val="32"/>
          <w:szCs w:val="32"/>
        </w:rPr>
        <w:t>科技计划项目体系建设调查研究及对策建议；西安市</w:t>
      </w:r>
      <w:r>
        <w:rPr>
          <w:rFonts w:ascii="仿宋_GB2312" w:eastAsia="仿宋_GB2312" w:hAnsi="仿宋_GB2312" w:cs="仿宋_GB2312" w:hint="eastAsia"/>
          <w:sz w:val="32"/>
          <w:szCs w:val="32"/>
        </w:rPr>
        <w:t>科技人才分类评价体系建设</w:t>
      </w:r>
      <w:r>
        <w:rPr>
          <w:rFonts w:eastAsia="仿宋_GB2312" w:hint="eastAsia"/>
          <w:kern w:val="2"/>
          <w:sz w:val="32"/>
          <w:szCs w:val="32"/>
        </w:rPr>
        <w:t>研究；西安市</w:t>
      </w:r>
      <w:r>
        <w:rPr>
          <w:rFonts w:ascii="仿宋_GB2312" w:eastAsia="仿宋_GB2312" w:hAnsi="仿宋_GB2312" w:cs="仿宋_GB2312" w:hint="eastAsia"/>
          <w:sz w:val="32"/>
          <w:szCs w:val="32"/>
        </w:rPr>
        <w:t>科技创新人才服务机制研究</w:t>
      </w:r>
      <w:r>
        <w:rPr>
          <w:rFonts w:eastAsia="仿宋_GB2312" w:hint="eastAsia"/>
          <w:kern w:val="2"/>
          <w:sz w:val="32"/>
          <w:szCs w:val="32"/>
        </w:rPr>
        <w:t>；科技金融推动西安科技创新高质量发展的路径研究；</w:t>
      </w:r>
      <w:r>
        <w:rPr>
          <w:rFonts w:ascii="仿宋_GB2312" w:eastAsia="仿宋_GB2312" w:hAnsi="仿宋_GB2312" w:cs="仿宋_GB2312" w:hint="eastAsia"/>
          <w:sz w:val="32"/>
          <w:szCs w:val="32"/>
        </w:rPr>
        <w:t>技术经理人队伍规范化建设及提升策略研究。</w:t>
      </w:r>
    </w:p>
    <w:p w:rsidR="00921CCE" w:rsidRDefault="00921CCE" w:rsidP="00921CCE">
      <w:pPr>
        <w:spacing w:line="560" w:lineRule="exact"/>
        <w:ind w:firstLineChars="200" w:firstLine="643"/>
        <w:rPr>
          <w:rFonts w:eastAsia="仿宋_GB2312"/>
          <w:kern w:val="2"/>
          <w:sz w:val="32"/>
          <w:szCs w:val="32"/>
        </w:rPr>
      </w:pPr>
      <w:r>
        <w:rPr>
          <w:rFonts w:eastAsia="仿宋_GB2312" w:hint="eastAsia"/>
          <w:b/>
          <w:bCs/>
          <w:kern w:val="2"/>
          <w:sz w:val="32"/>
          <w:szCs w:val="32"/>
        </w:rPr>
        <w:t>（</w:t>
      </w:r>
      <w:r>
        <w:rPr>
          <w:rFonts w:eastAsia="仿宋_GB2312" w:hint="eastAsia"/>
          <w:b/>
          <w:bCs/>
          <w:kern w:val="2"/>
          <w:sz w:val="32"/>
          <w:szCs w:val="32"/>
        </w:rPr>
        <w:t>6</w:t>
      </w:r>
      <w:r>
        <w:rPr>
          <w:rFonts w:eastAsia="仿宋_GB2312" w:hint="eastAsia"/>
          <w:b/>
          <w:bCs/>
          <w:kern w:val="2"/>
          <w:sz w:val="32"/>
          <w:szCs w:val="32"/>
        </w:rPr>
        <w:t>）强化区域创新发展：</w:t>
      </w:r>
      <w:r>
        <w:rPr>
          <w:rFonts w:eastAsia="仿宋_GB2312" w:hint="eastAsia"/>
          <w:kern w:val="2"/>
          <w:sz w:val="32"/>
          <w:szCs w:val="32"/>
        </w:rPr>
        <w:t>国际、国内重点城市创新要素对比分析；关中平原城市群协同创新发展研究；开发区与行政区创新协同发展研究。</w:t>
      </w:r>
    </w:p>
    <w:p w:rsidR="00921CCE" w:rsidRDefault="00921CCE" w:rsidP="00921CCE">
      <w:pPr>
        <w:widowControl w:val="0"/>
        <w:spacing w:line="560" w:lineRule="exact"/>
        <w:ind w:firstLineChars="200" w:firstLine="643"/>
        <w:rPr>
          <w:rFonts w:eastAsia="仿宋_GB2312" w:hint="eastAsia"/>
          <w:kern w:val="2"/>
          <w:sz w:val="32"/>
          <w:szCs w:val="32"/>
        </w:rPr>
      </w:pPr>
      <w:r>
        <w:rPr>
          <w:rFonts w:eastAsia="仿宋_GB2312" w:hint="eastAsia"/>
          <w:b/>
          <w:bCs/>
          <w:kern w:val="2"/>
          <w:sz w:val="32"/>
          <w:szCs w:val="32"/>
        </w:rPr>
        <w:t>一般项目</w:t>
      </w:r>
      <w:r>
        <w:rPr>
          <w:rFonts w:eastAsia="仿宋_GB2312" w:hint="eastAsia"/>
          <w:kern w:val="2"/>
          <w:sz w:val="32"/>
          <w:szCs w:val="32"/>
        </w:rPr>
        <w:t>围绕科技、经济、民生等领域，开展对策研究，侧重为政府决策提供参考，拟定申报名称应与申报研究领域和研究方向相吻合。</w:t>
      </w:r>
    </w:p>
    <w:p w:rsidR="00921CCE" w:rsidRDefault="00921CCE" w:rsidP="00921CCE">
      <w:pPr>
        <w:spacing w:line="560" w:lineRule="exact"/>
        <w:ind w:firstLineChars="200" w:firstLine="643"/>
        <w:rPr>
          <w:rFonts w:eastAsia="仿宋_GB2312"/>
          <w:kern w:val="2"/>
          <w:sz w:val="32"/>
          <w:szCs w:val="32"/>
        </w:rPr>
      </w:pPr>
      <w:r>
        <w:rPr>
          <w:rFonts w:eastAsia="仿宋_GB2312" w:hint="eastAsia"/>
          <w:b/>
          <w:bCs/>
          <w:kern w:val="2"/>
          <w:sz w:val="32"/>
          <w:szCs w:val="32"/>
        </w:rPr>
        <w:t>（</w:t>
      </w:r>
      <w:r>
        <w:rPr>
          <w:rFonts w:eastAsia="仿宋_GB2312" w:hint="eastAsia"/>
          <w:b/>
          <w:bCs/>
          <w:kern w:val="2"/>
          <w:sz w:val="32"/>
          <w:szCs w:val="32"/>
        </w:rPr>
        <w:t>1</w:t>
      </w:r>
      <w:r>
        <w:rPr>
          <w:rFonts w:eastAsia="仿宋_GB2312" w:hint="eastAsia"/>
          <w:b/>
          <w:bCs/>
          <w:kern w:val="2"/>
          <w:sz w:val="32"/>
          <w:szCs w:val="32"/>
        </w:rPr>
        <w:t>）发展战略研究，</w:t>
      </w:r>
      <w:r>
        <w:rPr>
          <w:rFonts w:eastAsia="仿宋_GB2312" w:hint="eastAsia"/>
          <w:kern w:val="2"/>
          <w:sz w:val="32"/>
          <w:szCs w:val="32"/>
        </w:rPr>
        <w:t>重点支持以“双中心”推动国家创新名城建设、科技创新加强西部大开发形成新格局、重大科技创新平台赋能区域经济发展等领域相关课题研究。</w:t>
      </w:r>
    </w:p>
    <w:p w:rsidR="00921CCE" w:rsidRDefault="00921CCE" w:rsidP="00921CCE">
      <w:pPr>
        <w:spacing w:line="560" w:lineRule="exact"/>
        <w:ind w:firstLineChars="200" w:firstLine="643"/>
        <w:rPr>
          <w:rFonts w:eastAsia="仿宋_GB2312"/>
          <w:kern w:val="2"/>
          <w:sz w:val="32"/>
          <w:szCs w:val="32"/>
        </w:rPr>
      </w:pPr>
      <w:r>
        <w:rPr>
          <w:rFonts w:eastAsia="仿宋_GB2312" w:hint="eastAsia"/>
          <w:b/>
          <w:bCs/>
          <w:kern w:val="2"/>
          <w:sz w:val="32"/>
          <w:szCs w:val="32"/>
        </w:rPr>
        <w:t>（</w:t>
      </w:r>
      <w:r>
        <w:rPr>
          <w:rFonts w:eastAsia="仿宋_GB2312" w:hint="eastAsia"/>
          <w:b/>
          <w:bCs/>
          <w:kern w:val="2"/>
          <w:sz w:val="32"/>
          <w:szCs w:val="32"/>
        </w:rPr>
        <w:t>2</w:t>
      </w:r>
      <w:r>
        <w:rPr>
          <w:rFonts w:eastAsia="仿宋_GB2312" w:hint="eastAsia"/>
          <w:b/>
          <w:bCs/>
          <w:kern w:val="2"/>
          <w:sz w:val="32"/>
          <w:szCs w:val="32"/>
        </w:rPr>
        <w:t>）区域创新体系研究</w:t>
      </w:r>
      <w:r>
        <w:rPr>
          <w:rFonts w:eastAsia="仿宋_GB2312" w:hint="eastAsia"/>
          <w:kern w:val="2"/>
          <w:sz w:val="32"/>
          <w:szCs w:val="32"/>
        </w:rPr>
        <w:t>，重点支持“一带一路”开放创新合作、黄河流域生态保护和高质量发展、西咸一体化、西渭融合、自由贸易试验区发展等领域相关课题研究。</w:t>
      </w:r>
    </w:p>
    <w:p w:rsidR="00921CCE" w:rsidRDefault="00921CCE" w:rsidP="00921CCE">
      <w:pPr>
        <w:spacing w:line="560" w:lineRule="exact"/>
        <w:ind w:firstLineChars="200" w:firstLine="643"/>
        <w:rPr>
          <w:rFonts w:eastAsia="仿宋_GB2312" w:hint="eastAsia"/>
          <w:kern w:val="2"/>
          <w:sz w:val="32"/>
          <w:szCs w:val="32"/>
        </w:rPr>
      </w:pPr>
      <w:r>
        <w:rPr>
          <w:rFonts w:eastAsia="仿宋_GB2312" w:hint="eastAsia"/>
          <w:b/>
          <w:bCs/>
          <w:kern w:val="2"/>
          <w:sz w:val="32"/>
          <w:szCs w:val="32"/>
        </w:rPr>
        <w:t>（</w:t>
      </w:r>
      <w:r>
        <w:rPr>
          <w:rFonts w:eastAsia="仿宋_GB2312" w:hint="eastAsia"/>
          <w:b/>
          <w:bCs/>
          <w:kern w:val="2"/>
          <w:sz w:val="32"/>
          <w:szCs w:val="32"/>
        </w:rPr>
        <w:t>3</w:t>
      </w:r>
      <w:r>
        <w:rPr>
          <w:rFonts w:eastAsia="仿宋_GB2312" w:hint="eastAsia"/>
          <w:b/>
          <w:bCs/>
          <w:kern w:val="2"/>
          <w:sz w:val="32"/>
          <w:szCs w:val="32"/>
        </w:rPr>
        <w:t>）双链融合发展研究</w:t>
      </w:r>
      <w:r>
        <w:rPr>
          <w:rFonts w:eastAsia="仿宋_GB2312" w:hint="eastAsia"/>
          <w:kern w:val="2"/>
          <w:sz w:val="32"/>
          <w:szCs w:val="32"/>
        </w:rPr>
        <w:t>，重点支持科技创新引领</w:t>
      </w:r>
      <w:r>
        <w:rPr>
          <w:rFonts w:eastAsia="仿宋_GB2312" w:hint="eastAsia"/>
          <w:kern w:val="2"/>
          <w:sz w:val="32"/>
          <w:szCs w:val="32"/>
        </w:rPr>
        <w:t>19</w:t>
      </w:r>
      <w:r>
        <w:rPr>
          <w:rFonts w:eastAsia="仿宋_GB2312" w:hint="eastAsia"/>
          <w:kern w:val="2"/>
          <w:sz w:val="32"/>
          <w:szCs w:val="32"/>
        </w:rPr>
        <w:t>条产业链发展、科技文化融合、科技服务业高质量发展、战略性新兴产业发展等领域相关课题研究。</w:t>
      </w:r>
    </w:p>
    <w:p w:rsidR="00921CCE" w:rsidRDefault="00921CCE" w:rsidP="00921CCE">
      <w:pPr>
        <w:spacing w:line="560" w:lineRule="exact"/>
        <w:ind w:firstLineChars="200" w:firstLine="643"/>
        <w:rPr>
          <w:rFonts w:eastAsia="仿宋_GB2312"/>
          <w:kern w:val="2"/>
          <w:sz w:val="32"/>
          <w:szCs w:val="32"/>
        </w:rPr>
      </w:pPr>
      <w:r>
        <w:rPr>
          <w:rFonts w:eastAsia="仿宋_GB2312" w:hint="eastAsia"/>
          <w:b/>
          <w:bCs/>
          <w:kern w:val="2"/>
          <w:sz w:val="32"/>
          <w:szCs w:val="32"/>
        </w:rPr>
        <w:t>（</w:t>
      </w:r>
      <w:r>
        <w:rPr>
          <w:rFonts w:eastAsia="仿宋_GB2312" w:hint="eastAsia"/>
          <w:b/>
          <w:bCs/>
          <w:kern w:val="2"/>
          <w:sz w:val="32"/>
          <w:szCs w:val="32"/>
        </w:rPr>
        <w:t>4</w:t>
      </w:r>
      <w:r>
        <w:rPr>
          <w:rFonts w:eastAsia="仿宋_GB2312" w:hint="eastAsia"/>
          <w:b/>
          <w:bCs/>
          <w:kern w:val="2"/>
          <w:sz w:val="32"/>
          <w:szCs w:val="32"/>
        </w:rPr>
        <w:t>）科技体制改革研究</w:t>
      </w:r>
      <w:r>
        <w:rPr>
          <w:rFonts w:eastAsia="仿宋_GB2312" w:hint="eastAsia"/>
          <w:kern w:val="2"/>
          <w:sz w:val="32"/>
          <w:szCs w:val="32"/>
        </w:rPr>
        <w:t>，重点支持科技计划项目与经费管理改革、技术要素市场体制机制创新、科技监督评价</w:t>
      </w:r>
      <w:r>
        <w:rPr>
          <w:rFonts w:eastAsia="仿宋_GB2312" w:hint="eastAsia"/>
          <w:kern w:val="2"/>
          <w:sz w:val="32"/>
          <w:szCs w:val="32"/>
        </w:rPr>
        <w:lastRenderedPageBreak/>
        <w:t>体系建设、科技伦理建设体系、技术经理人职业化发展等领域相关课题研究。</w:t>
      </w:r>
    </w:p>
    <w:p w:rsidR="00921CCE" w:rsidRDefault="00921CCE" w:rsidP="00921CCE">
      <w:pPr>
        <w:spacing w:line="560" w:lineRule="exact"/>
        <w:ind w:firstLineChars="200" w:firstLine="643"/>
        <w:rPr>
          <w:rFonts w:eastAsia="仿宋_GB2312"/>
          <w:kern w:val="2"/>
          <w:sz w:val="32"/>
          <w:szCs w:val="32"/>
        </w:rPr>
      </w:pPr>
      <w:r>
        <w:rPr>
          <w:rFonts w:eastAsia="仿宋_GB2312" w:hint="eastAsia"/>
          <w:b/>
          <w:bCs/>
          <w:kern w:val="2"/>
          <w:sz w:val="32"/>
          <w:szCs w:val="32"/>
        </w:rPr>
        <w:t>（</w:t>
      </w:r>
      <w:r>
        <w:rPr>
          <w:rFonts w:eastAsia="仿宋_GB2312" w:hint="eastAsia"/>
          <w:b/>
          <w:bCs/>
          <w:kern w:val="2"/>
          <w:sz w:val="32"/>
          <w:szCs w:val="32"/>
        </w:rPr>
        <w:t>5</w:t>
      </w:r>
      <w:r>
        <w:rPr>
          <w:rFonts w:eastAsia="仿宋_GB2312" w:hint="eastAsia"/>
          <w:b/>
          <w:bCs/>
          <w:kern w:val="2"/>
          <w:sz w:val="32"/>
          <w:szCs w:val="32"/>
        </w:rPr>
        <w:t>）创新生态建设研究</w:t>
      </w:r>
      <w:r>
        <w:rPr>
          <w:rFonts w:eastAsia="仿宋_GB2312" w:hint="eastAsia"/>
          <w:kern w:val="2"/>
          <w:sz w:val="32"/>
          <w:szCs w:val="32"/>
        </w:rPr>
        <w:t>，重点支持高层次人才引育、科技金融融合发展、推进创业创新深度发展、科技创新提升营商环境路径等领域相关课题研究。</w:t>
      </w:r>
    </w:p>
    <w:p w:rsidR="00921CCE" w:rsidRDefault="00921CCE" w:rsidP="00921CCE">
      <w:pPr>
        <w:widowControl w:val="0"/>
        <w:spacing w:line="560" w:lineRule="exact"/>
        <w:ind w:firstLineChars="200" w:firstLine="643"/>
        <w:rPr>
          <w:rFonts w:eastAsia="仿宋_GB2312" w:hint="eastAsia"/>
          <w:kern w:val="2"/>
          <w:sz w:val="32"/>
          <w:szCs w:val="32"/>
        </w:rPr>
      </w:pPr>
      <w:r>
        <w:rPr>
          <w:rFonts w:eastAsia="仿宋_GB2312" w:hint="eastAsia"/>
          <w:b/>
          <w:bCs/>
          <w:kern w:val="2"/>
          <w:sz w:val="32"/>
          <w:szCs w:val="32"/>
        </w:rPr>
        <w:t>（</w:t>
      </w:r>
      <w:r>
        <w:rPr>
          <w:rFonts w:eastAsia="仿宋_GB2312" w:hint="eastAsia"/>
          <w:b/>
          <w:bCs/>
          <w:kern w:val="2"/>
          <w:sz w:val="32"/>
          <w:szCs w:val="32"/>
        </w:rPr>
        <w:t>6</w:t>
      </w:r>
      <w:r>
        <w:rPr>
          <w:rFonts w:eastAsia="仿宋_GB2312" w:hint="eastAsia"/>
          <w:b/>
          <w:bCs/>
          <w:kern w:val="2"/>
          <w:sz w:val="32"/>
          <w:szCs w:val="32"/>
        </w:rPr>
        <w:t>）科技引领社会民生研究</w:t>
      </w:r>
      <w:r>
        <w:rPr>
          <w:rFonts w:eastAsia="仿宋_GB2312" w:hint="eastAsia"/>
          <w:kern w:val="2"/>
          <w:sz w:val="32"/>
          <w:szCs w:val="32"/>
        </w:rPr>
        <w:t>，重点支持科技支撑乡村振兴、秦岭生态保护、城市治理能力提升、碳达峰碳中和、公共卫生健康等领域相关课题研究。</w:t>
      </w:r>
    </w:p>
    <w:p w:rsidR="00921CCE" w:rsidRDefault="00921CCE" w:rsidP="00921CCE">
      <w:pPr>
        <w:widowControl w:val="0"/>
        <w:spacing w:line="560" w:lineRule="exact"/>
        <w:ind w:firstLineChars="200" w:firstLine="640"/>
        <w:rPr>
          <w:rFonts w:eastAsia="仿宋_GB2312"/>
          <w:kern w:val="2"/>
          <w:sz w:val="32"/>
          <w:szCs w:val="32"/>
        </w:rPr>
      </w:pPr>
      <w:r>
        <w:rPr>
          <w:rFonts w:eastAsia="仿宋_GB2312" w:hint="eastAsia"/>
          <w:kern w:val="2"/>
          <w:sz w:val="32"/>
          <w:szCs w:val="32"/>
        </w:rPr>
        <w:t>专题项目：根据实际情况另行发布。</w:t>
      </w:r>
    </w:p>
    <w:p w:rsidR="00921CCE" w:rsidRDefault="00921CCE" w:rsidP="00921CCE">
      <w:pPr>
        <w:pStyle w:val="3"/>
        <w:spacing w:before="0" w:after="0" w:line="560" w:lineRule="exact"/>
        <w:ind w:firstLineChars="200" w:firstLine="643"/>
        <w:rPr>
          <w:rFonts w:ascii="黑体" w:eastAsia="黑体" w:hAnsi="黑体" w:cs="黑体" w:hint="eastAsia"/>
          <w:kern w:val="2"/>
          <w:sz w:val="32"/>
          <w:szCs w:val="32"/>
        </w:rPr>
      </w:pPr>
      <w:bookmarkStart w:id="434" w:name="_Toc4772"/>
      <w:bookmarkStart w:id="435" w:name="_Toc29090"/>
      <w:bookmarkStart w:id="436" w:name="_Toc9049"/>
      <w:bookmarkStart w:id="437" w:name="_Toc28144"/>
      <w:bookmarkStart w:id="438" w:name="_Toc27133"/>
      <w:bookmarkStart w:id="439" w:name="_Toc31754"/>
      <w:bookmarkStart w:id="440" w:name="_Toc7119"/>
      <w:bookmarkStart w:id="441" w:name="_Toc14923"/>
      <w:bookmarkStart w:id="442" w:name="_Toc7776"/>
      <w:r>
        <w:rPr>
          <w:rFonts w:hint="eastAsia"/>
          <w:sz w:val="32"/>
        </w:rPr>
        <w:t>2.</w:t>
      </w:r>
      <w:r>
        <w:rPr>
          <w:rFonts w:eastAsia="仿宋" w:hint="eastAsia"/>
          <w:sz w:val="32"/>
        </w:rPr>
        <w:t>申报主体</w:t>
      </w:r>
      <w:r>
        <w:rPr>
          <w:rFonts w:ascii="黑体" w:eastAsia="黑体" w:hAnsi="黑体" w:cs="黑体" w:hint="eastAsia"/>
          <w:kern w:val="2"/>
          <w:sz w:val="32"/>
          <w:szCs w:val="32"/>
        </w:rPr>
        <w:t>：</w:t>
      </w:r>
      <w:bookmarkEnd w:id="434"/>
      <w:bookmarkEnd w:id="435"/>
      <w:bookmarkEnd w:id="436"/>
      <w:bookmarkEnd w:id="437"/>
      <w:bookmarkEnd w:id="438"/>
      <w:bookmarkEnd w:id="439"/>
      <w:bookmarkEnd w:id="440"/>
      <w:bookmarkEnd w:id="441"/>
      <w:bookmarkEnd w:id="442"/>
    </w:p>
    <w:p w:rsidR="00921CCE" w:rsidRDefault="00921CCE" w:rsidP="00921CCE">
      <w:pPr>
        <w:spacing w:line="560" w:lineRule="exact"/>
        <w:ind w:firstLineChars="200" w:firstLine="640"/>
        <w:rPr>
          <w:rFonts w:ascii="Arial" w:eastAsia="仿宋" w:hAnsi="Arial" w:cs="Arial"/>
          <w:sz w:val="32"/>
          <w:szCs w:val="26"/>
        </w:rPr>
      </w:pPr>
      <w:r>
        <w:rPr>
          <w:rFonts w:eastAsia="仿宋" w:cs="Arial"/>
          <w:sz w:val="32"/>
          <w:szCs w:val="26"/>
        </w:rPr>
        <w:t>申报单位应是在西安市依法注册，具有独立法人资格的企业、高等院校、科研机构、社会组织等单位且具有组织项目实施的相应能力。重</w:t>
      </w:r>
      <w:r>
        <w:rPr>
          <w:rFonts w:ascii="Arial" w:eastAsia="仿宋" w:hAnsi="Arial" w:cs="Arial"/>
          <w:sz w:val="32"/>
          <w:szCs w:val="26"/>
        </w:rPr>
        <w:t>点</w:t>
      </w:r>
      <w:r>
        <w:rPr>
          <w:rFonts w:eastAsia="仿宋" w:cs="Arial"/>
          <w:sz w:val="32"/>
          <w:szCs w:val="26"/>
        </w:rPr>
        <w:t>项目</w:t>
      </w:r>
      <w:r>
        <w:rPr>
          <w:rFonts w:ascii="Arial" w:eastAsia="仿宋" w:hAnsi="Arial" w:cs="Arial"/>
          <w:sz w:val="32"/>
          <w:szCs w:val="26"/>
        </w:rPr>
        <w:t>为西安市科技创新智库依托单位</w:t>
      </w:r>
      <w:r>
        <w:rPr>
          <w:rFonts w:eastAsia="仿宋" w:cs="Arial"/>
          <w:sz w:val="32"/>
          <w:szCs w:val="26"/>
        </w:rPr>
        <w:t>，</w:t>
      </w:r>
      <w:r>
        <w:rPr>
          <w:rFonts w:ascii="Arial" w:eastAsia="仿宋" w:hAnsi="Arial" w:cs="Arial"/>
          <w:sz w:val="32"/>
          <w:szCs w:val="26"/>
        </w:rPr>
        <w:t>一般项目为高校、院所和研究机构。</w:t>
      </w:r>
    </w:p>
    <w:p w:rsidR="00921CCE" w:rsidRDefault="00921CCE" w:rsidP="00921CCE">
      <w:pPr>
        <w:widowControl w:val="0"/>
        <w:spacing w:line="560" w:lineRule="exact"/>
        <w:ind w:firstLineChars="200" w:firstLine="640"/>
        <w:rPr>
          <w:rFonts w:eastAsia="仿宋_GB2312" w:hint="eastAsia"/>
          <w:kern w:val="2"/>
          <w:sz w:val="32"/>
          <w:szCs w:val="32"/>
        </w:rPr>
      </w:pPr>
      <w:r>
        <w:rPr>
          <w:rFonts w:ascii="Arial" w:eastAsia="仿宋" w:hAnsi="Arial" w:cs="Arial" w:hint="eastAsia"/>
          <w:sz w:val="32"/>
          <w:szCs w:val="26"/>
        </w:rPr>
        <w:t>2.</w:t>
      </w:r>
      <w:r>
        <w:rPr>
          <w:rFonts w:ascii="Arial" w:eastAsia="仿宋" w:hAnsi="Arial" w:cs="Arial" w:hint="eastAsia"/>
          <w:sz w:val="32"/>
          <w:szCs w:val="26"/>
        </w:rPr>
        <w:t>申报条件</w:t>
      </w:r>
      <w:r>
        <w:rPr>
          <w:rFonts w:ascii="黑体" w:eastAsia="黑体" w:hAnsi="黑体" w:cs="黑体" w:hint="eastAsia"/>
          <w:kern w:val="2"/>
          <w:sz w:val="32"/>
          <w:szCs w:val="32"/>
        </w:rPr>
        <w:t>：</w:t>
      </w:r>
      <w:r>
        <w:rPr>
          <w:rFonts w:eastAsia="仿宋_GB2312" w:hint="eastAsia"/>
          <w:kern w:val="2"/>
          <w:sz w:val="32"/>
          <w:szCs w:val="32"/>
        </w:rPr>
        <w:t>详见《西安市科技计划软科学研究项目管理暂行办法》（市科发〔</w:t>
      </w:r>
      <w:r>
        <w:rPr>
          <w:rFonts w:eastAsia="仿宋_GB2312" w:hint="eastAsia"/>
          <w:kern w:val="2"/>
          <w:sz w:val="32"/>
          <w:szCs w:val="32"/>
        </w:rPr>
        <w:t>2021</w:t>
      </w:r>
      <w:r>
        <w:rPr>
          <w:rFonts w:eastAsia="仿宋_GB2312" w:hint="eastAsia"/>
          <w:kern w:val="2"/>
          <w:sz w:val="32"/>
          <w:szCs w:val="32"/>
        </w:rPr>
        <w:t>〕</w:t>
      </w:r>
      <w:r>
        <w:rPr>
          <w:rFonts w:eastAsia="仿宋_GB2312" w:hint="eastAsia"/>
          <w:kern w:val="2"/>
          <w:sz w:val="32"/>
          <w:szCs w:val="32"/>
        </w:rPr>
        <w:t>117</w:t>
      </w:r>
      <w:r>
        <w:rPr>
          <w:rFonts w:eastAsia="仿宋_GB2312" w:hint="eastAsia"/>
          <w:kern w:val="2"/>
          <w:sz w:val="32"/>
          <w:szCs w:val="32"/>
        </w:rPr>
        <w:t>号）第七条。</w:t>
      </w:r>
    </w:p>
    <w:p w:rsidR="00921CCE" w:rsidRDefault="00921CCE" w:rsidP="00921CCE">
      <w:pPr>
        <w:widowControl w:val="0"/>
        <w:spacing w:line="560" w:lineRule="exact"/>
        <w:ind w:firstLineChars="200" w:firstLine="643"/>
        <w:rPr>
          <w:rFonts w:eastAsia="仿宋_GB2312"/>
          <w:kern w:val="2"/>
          <w:sz w:val="32"/>
          <w:szCs w:val="32"/>
        </w:rPr>
      </w:pPr>
      <w:r>
        <w:rPr>
          <w:rFonts w:eastAsia="仿宋_GB2312" w:hint="eastAsia"/>
          <w:b/>
          <w:bCs/>
          <w:kern w:val="2"/>
          <w:sz w:val="32"/>
          <w:szCs w:val="32"/>
        </w:rPr>
        <w:t>申报数量。</w:t>
      </w:r>
      <w:r>
        <w:rPr>
          <w:rFonts w:eastAsia="仿宋_GB2312" w:hint="eastAsia"/>
          <w:kern w:val="2"/>
          <w:sz w:val="32"/>
          <w:szCs w:val="32"/>
        </w:rPr>
        <w:t>重点项目各智库可申报</w:t>
      </w:r>
      <w:r>
        <w:rPr>
          <w:rFonts w:eastAsia="仿宋_GB2312" w:hint="eastAsia"/>
          <w:kern w:val="2"/>
          <w:sz w:val="32"/>
          <w:szCs w:val="32"/>
        </w:rPr>
        <w:t>2-3</w:t>
      </w:r>
      <w:r>
        <w:rPr>
          <w:rFonts w:eastAsia="仿宋_GB2312" w:hint="eastAsia"/>
          <w:kern w:val="2"/>
          <w:sz w:val="32"/>
          <w:szCs w:val="32"/>
        </w:rPr>
        <w:t>项；一般项目由各单位统一组织，高校院所限报</w:t>
      </w:r>
      <w:r>
        <w:rPr>
          <w:rFonts w:eastAsia="仿宋_GB2312" w:hint="eastAsia"/>
          <w:kern w:val="2"/>
          <w:sz w:val="32"/>
          <w:szCs w:val="32"/>
        </w:rPr>
        <w:t>6</w:t>
      </w:r>
      <w:r>
        <w:rPr>
          <w:rFonts w:eastAsia="仿宋_GB2312" w:hint="eastAsia"/>
          <w:kern w:val="2"/>
          <w:sz w:val="32"/>
          <w:szCs w:val="32"/>
        </w:rPr>
        <w:t>项，鼓励引进的优秀博士生（未取得副教授及以上职称）申报，各单位在限项基础上可增报</w:t>
      </w:r>
      <w:r>
        <w:rPr>
          <w:rFonts w:eastAsia="仿宋_GB2312" w:hint="eastAsia"/>
          <w:kern w:val="2"/>
          <w:sz w:val="32"/>
          <w:szCs w:val="32"/>
        </w:rPr>
        <w:t>1-2</w:t>
      </w:r>
      <w:r>
        <w:rPr>
          <w:rFonts w:eastAsia="仿宋_GB2312" w:hint="eastAsia"/>
          <w:kern w:val="2"/>
          <w:sz w:val="32"/>
          <w:szCs w:val="32"/>
        </w:rPr>
        <w:t>项，企业、研究机构、协会等，每个单位限报</w:t>
      </w:r>
      <w:r>
        <w:rPr>
          <w:rFonts w:eastAsia="仿宋_GB2312" w:hint="eastAsia"/>
          <w:kern w:val="2"/>
          <w:sz w:val="32"/>
          <w:szCs w:val="32"/>
        </w:rPr>
        <w:t>1</w:t>
      </w:r>
      <w:r>
        <w:rPr>
          <w:rFonts w:eastAsia="仿宋_GB2312" w:hint="eastAsia"/>
          <w:kern w:val="2"/>
          <w:sz w:val="32"/>
          <w:szCs w:val="32"/>
        </w:rPr>
        <w:t>项。</w:t>
      </w:r>
    </w:p>
    <w:p w:rsidR="00921CCE" w:rsidRDefault="00921CCE" w:rsidP="00921CCE">
      <w:pPr>
        <w:widowControl w:val="0"/>
        <w:spacing w:line="560" w:lineRule="exact"/>
        <w:ind w:firstLineChars="200" w:firstLine="643"/>
        <w:rPr>
          <w:rFonts w:eastAsia="仿宋_GB2312" w:hint="eastAsia"/>
          <w:kern w:val="2"/>
          <w:sz w:val="32"/>
          <w:szCs w:val="32"/>
        </w:rPr>
      </w:pPr>
      <w:r>
        <w:rPr>
          <w:rFonts w:eastAsia="仿宋_GB2312" w:hint="eastAsia"/>
          <w:b/>
          <w:bCs/>
          <w:kern w:val="2"/>
          <w:sz w:val="32"/>
          <w:szCs w:val="32"/>
        </w:rPr>
        <w:t>年龄要求。</w:t>
      </w:r>
      <w:r>
        <w:rPr>
          <w:rFonts w:eastAsia="仿宋_GB2312" w:hint="eastAsia"/>
          <w:kern w:val="2"/>
          <w:sz w:val="32"/>
          <w:szCs w:val="32"/>
        </w:rPr>
        <w:t>一般项目鼓励年轻科技人员申报，各单位申报的项目负责人中（</w:t>
      </w:r>
      <w:r>
        <w:rPr>
          <w:rFonts w:eastAsia="仿宋_GB2312" w:hint="eastAsia"/>
          <w:kern w:val="2"/>
          <w:sz w:val="32"/>
          <w:szCs w:val="32"/>
        </w:rPr>
        <w:t>6</w:t>
      </w:r>
      <w:r>
        <w:rPr>
          <w:rFonts w:eastAsia="仿宋_GB2312" w:hint="eastAsia"/>
          <w:kern w:val="2"/>
          <w:sz w:val="32"/>
          <w:szCs w:val="32"/>
        </w:rPr>
        <w:t>个限项名额内），年龄在</w:t>
      </w:r>
      <w:r>
        <w:rPr>
          <w:rFonts w:eastAsia="仿宋_GB2312" w:hint="eastAsia"/>
          <w:kern w:val="2"/>
          <w:sz w:val="32"/>
          <w:szCs w:val="32"/>
        </w:rPr>
        <w:t>40</w:t>
      </w:r>
      <w:r>
        <w:rPr>
          <w:rFonts w:eastAsia="仿宋_GB2312" w:hint="eastAsia"/>
          <w:kern w:val="2"/>
          <w:sz w:val="32"/>
          <w:szCs w:val="32"/>
        </w:rPr>
        <w:t>岁以下的不低于</w:t>
      </w:r>
      <w:r>
        <w:rPr>
          <w:rFonts w:eastAsia="仿宋_GB2312" w:hint="eastAsia"/>
          <w:kern w:val="2"/>
          <w:sz w:val="32"/>
          <w:szCs w:val="32"/>
        </w:rPr>
        <w:t>30%</w:t>
      </w:r>
      <w:r>
        <w:rPr>
          <w:rFonts w:eastAsia="仿宋_GB2312" w:hint="eastAsia"/>
          <w:kern w:val="2"/>
          <w:sz w:val="32"/>
          <w:szCs w:val="32"/>
        </w:rPr>
        <w:t>。</w:t>
      </w:r>
    </w:p>
    <w:p w:rsidR="00921CCE" w:rsidRDefault="00921CCE" w:rsidP="00921CCE">
      <w:pPr>
        <w:widowControl w:val="0"/>
        <w:spacing w:line="560" w:lineRule="exact"/>
        <w:ind w:firstLineChars="200" w:firstLine="643"/>
        <w:rPr>
          <w:rFonts w:eastAsia="仿宋_GB2312" w:hint="eastAsia"/>
          <w:kern w:val="2"/>
          <w:sz w:val="32"/>
          <w:szCs w:val="32"/>
        </w:rPr>
      </w:pPr>
      <w:r>
        <w:rPr>
          <w:rFonts w:eastAsia="仿宋_GB2312" w:hint="eastAsia"/>
          <w:b/>
          <w:bCs/>
          <w:kern w:val="2"/>
          <w:sz w:val="32"/>
          <w:szCs w:val="32"/>
        </w:rPr>
        <w:lastRenderedPageBreak/>
        <w:t>负责人要求。</w:t>
      </w:r>
      <w:r>
        <w:rPr>
          <w:rFonts w:eastAsia="仿宋_GB2312" w:hint="eastAsia"/>
          <w:kern w:val="2"/>
          <w:sz w:val="32"/>
          <w:szCs w:val="32"/>
        </w:rPr>
        <w:t>项目负责人应当具有完成项目所需的软科学研究能力和组织管理协调能力，应为依托单位正式在岗人员，且具有副高级及以上职称，或拥有博士研究生学历，重点项目负责人为西安市科技创新智库核心成员。项目负责人未被列入诚信名单，无在研项目。</w:t>
      </w:r>
    </w:p>
    <w:p w:rsidR="00921CCE" w:rsidRDefault="00921CCE" w:rsidP="00921CCE">
      <w:pPr>
        <w:widowControl w:val="0"/>
        <w:spacing w:line="560" w:lineRule="exact"/>
        <w:ind w:firstLineChars="200" w:firstLine="643"/>
        <w:rPr>
          <w:rFonts w:eastAsia="仿宋_GB2312"/>
          <w:kern w:val="2"/>
          <w:sz w:val="32"/>
          <w:szCs w:val="32"/>
        </w:rPr>
      </w:pPr>
      <w:r>
        <w:rPr>
          <w:rFonts w:eastAsia="仿宋_GB2312" w:hint="eastAsia"/>
          <w:b/>
          <w:bCs/>
          <w:kern w:val="2"/>
          <w:sz w:val="32"/>
          <w:szCs w:val="32"/>
        </w:rPr>
        <w:t>研究能力。</w:t>
      </w:r>
      <w:r>
        <w:rPr>
          <w:rFonts w:eastAsia="仿宋_GB2312" w:hint="eastAsia"/>
          <w:kern w:val="2"/>
          <w:sz w:val="32"/>
          <w:szCs w:val="32"/>
        </w:rPr>
        <w:t>申报课题应符合支持领域；项目负责团队、个人的专业背景、工作经历和研究方向应与选题相一致；近三年在申报课题领域的研究成果或服务案例不少于</w:t>
      </w:r>
      <w:r>
        <w:rPr>
          <w:rFonts w:eastAsia="仿宋_GB2312" w:hint="eastAsia"/>
          <w:kern w:val="2"/>
          <w:sz w:val="32"/>
          <w:szCs w:val="32"/>
        </w:rPr>
        <w:t>2</w:t>
      </w:r>
      <w:r>
        <w:rPr>
          <w:rFonts w:eastAsia="仿宋_GB2312" w:hint="eastAsia"/>
          <w:kern w:val="2"/>
          <w:sz w:val="32"/>
          <w:szCs w:val="32"/>
        </w:rPr>
        <w:t>项（包括但不限于发表的论文、在公开刊物发表的文章、为政府及其他机构开展的服务等），并附相关佐证材料。</w:t>
      </w:r>
    </w:p>
    <w:p w:rsidR="00921CCE" w:rsidRDefault="00921CCE" w:rsidP="00921CCE">
      <w:pPr>
        <w:pStyle w:val="3"/>
        <w:spacing w:before="0" w:after="0" w:line="560" w:lineRule="exact"/>
        <w:ind w:firstLineChars="200" w:firstLine="643"/>
        <w:rPr>
          <w:rFonts w:eastAsia="仿宋" w:hint="eastAsia"/>
          <w:sz w:val="32"/>
        </w:rPr>
      </w:pPr>
      <w:bookmarkStart w:id="443" w:name="_Toc24468"/>
      <w:bookmarkStart w:id="444" w:name="_Toc15416"/>
      <w:bookmarkStart w:id="445" w:name="_Toc22255"/>
      <w:bookmarkStart w:id="446" w:name="_Toc11878"/>
      <w:bookmarkStart w:id="447" w:name="_Toc10340"/>
      <w:bookmarkStart w:id="448" w:name="_Toc10892"/>
      <w:bookmarkStart w:id="449" w:name="_Toc29952"/>
      <w:bookmarkStart w:id="450" w:name="_Toc13068"/>
      <w:bookmarkStart w:id="451" w:name="_Toc24249"/>
      <w:r>
        <w:rPr>
          <w:rFonts w:eastAsia="仿宋" w:hint="eastAsia"/>
          <w:sz w:val="32"/>
        </w:rPr>
        <w:t>3.</w:t>
      </w:r>
      <w:r>
        <w:rPr>
          <w:rFonts w:eastAsia="仿宋" w:hint="eastAsia"/>
          <w:sz w:val="32"/>
        </w:rPr>
        <w:t>执行期限和支持额度：</w:t>
      </w:r>
    </w:p>
    <w:bookmarkEnd w:id="443"/>
    <w:bookmarkEnd w:id="444"/>
    <w:bookmarkEnd w:id="445"/>
    <w:bookmarkEnd w:id="446"/>
    <w:bookmarkEnd w:id="447"/>
    <w:bookmarkEnd w:id="448"/>
    <w:bookmarkEnd w:id="449"/>
    <w:bookmarkEnd w:id="450"/>
    <w:bookmarkEnd w:id="451"/>
    <w:p w:rsidR="00921CCE" w:rsidRDefault="00921CCE" w:rsidP="00921CCE">
      <w:pPr>
        <w:widowControl w:val="0"/>
        <w:spacing w:line="560" w:lineRule="exact"/>
        <w:ind w:firstLineChars="200" w:firstLine="643"/>
        <w:rPr>
          <w:rFonts w:eastAsia="仿宋_GB2312" w:hint="eastAsia"/>
          <w:kern w:val="2"/>
          <w:sz w:val="32"/>
          <w:szCs w:val="32"/>
        </w:rPr>
      </w:pPr>
      <w:r>
        <w:rPr>
          <w:rFonts w:eastAsia="仿宋_GB2312" w:hint="eastAsia"/>
          <w:b/>
          <w:bCs/>
          <w:kern w:val="2"/>
          <w:sz w:val="32"/>
          <w:szCs w:val="32"/>
        </w:rPr>
        <w:t>执行期限</w:t>
      </w:r>
      <w:r>
        <w:rPr>
          <w:rFonts w:eastAsia="仿宋_GB2312" w:hint="eastAsia"/>
          <w:kern w:val="2"/>
          <w:sz w:val="32"/>
          <w:szCs w:val="32"/>
        </w:rPr>
        <w:t>：项目执行期为</w:t>
      </w:r>
      <w:r>
        <w:rPr>
          <w:rFonts w:eastAsia="仿宋_GB2312" w:hint="eastAsia"/>
          <w:kern w:val="2"/>
          <w:sz w:val="32"/>
          <w:szCs w:val="32"/>
        </w:rPr>
        <w:t>8</w:t>
      </w:r>
      <w:r>
        <w:rPr>
          <w:rFonts w:eastAsia="仿宋_GB2312" w:hint="eastAsia"/>
          <w:kern w:val="2"/>
          <w:sz w:val="32"/>
          <w:szCs w:val="32"/>
        </w:rPr>
        <w:t>个月。采用前资助，立项后一次性拨付。一般项目资金额为</w:t>
      </w:r>
      <w:r>
        <w:rPr>
          <w:rFonts w:eastAsia="仿宋_GB2312" w:hint="eastAsia"/>
          <w:kern w:val="2"/>
          <w:sz w:val="32"/>
          <w:szCs w:val="32"/>
        </w:rPr>
        <w:t>3</w:t>
      </w:r>
      <w:r>
        <w:rPr>
          <w:rFonts w:eastAsia="仿宋_GB2312" w:hint="eastAsia"/>
          <w:kern w:val="2"/>
          <w:sz w:val="32"/>
          <w:szCs w:val="32"/>
        </w:rPr>
        <w:t>万—</w:t>
      </w:r>
      <w:r>
        <w:rPr>
          <w:rFonts w:eastAsia="仿宋_GB2312" w:hint="eastAsia"/>
          <w:kern w:val="2"/>
          <w:sz w:val="32"/>
          <w:szCs w:val="32"/>
        </w:rPr>
        <w:t>5</w:t>
      </w:r>
      <w:r>
        <w:rPr>
          <w:rFonts w:eastAsia="仿宋_GB2312" w:hint="eastAsia"/>
          <w:kern w:val="2"/>
          <w:sz w:val="32"/>
          <w:szCs w:val="32"/>
        </w:rPr>
        <w:t>万元，重点项目资助金额为</w:t>
      </w:r>
      <w:r>
        <w:rPr>
          <w:rFonts w:eastAsia="仿宋_GB2312" w:hint="eastAsia"/>
          <w:kern w:val="2"/>
          <w:sz w:val="32"/>
          <w:szCs w:val="32"/>
        </w:rPr>
        <w:t>15</w:t>
      </w:r>
      <w:r>
        <w:rPr>
          <w:rFonts w:eastAsia="仿宋_GB2312" w:hint="eastAsia"/>
          <w:kern w:val="2"/>
          <w:sz w:val="32"/>
          <w:szCs w:val="32"/>
        </w:rPr>
        <w:t>万—</w:t>
      </w:r>
      <w:r>
        <w:rPr>
          <w:rFonts w:eastAsia="仿宋_GB2312" w:hint="eastAsia"/>
          <w:kern w:val="2"/>
          <w:sz w:val="32"/>
          <w:szCs w:val="32"/>
        </w:rPr>
        <w:t>20</w:t>
      </w:r>
      <w:r>
        <w:rPr>
          <w:rFonts w:eastAsia="仿宋_GB2312" w:hint="eastAsia"/>
          <w:kern w:val="2"/>
          <w:sz w:val="32"/>
          <w:szCs w:val="32"/>
        </w:rPr>
        <w:t>万元。专题项目根据任务情况确定。</w:t>
      </w:r>
    </w:p>
    <w:p w:rsidR="00921CCE" w:rsidRDefault="00921CCE" w:rsidP="00921CCE">
      <w:pPr>
        <w:pStyle w:val="3"/>
        <w:spacing w:before="0" w:after="0" w:line="560" w:lineRule="exact"/>
        <w:ind w:firstLineChars="200" w:firstLine="643"/>
        <w:rPr>
          <w:rFonts w:eastAsia="仿宋" w:hint="eastAsia"/>
          <w:sz w:val="32"/>
        </w:rPr>
      </w:pPr>
      <w:bookmarkStart w:id="452" w:name="_Toc21217"/>
      <w:bookmarkStart w:id="453" w:name="_Toc497"/>
      <w:bookmarkStart w:id="454" w:name="_Toc17559"/>
      <w:bookmarkStart w:id="455" w:name="_Toc30765"/>
      <w:bookmarkStart w:id="456" w:name="_Toc25264"/>
      <w:bookmarkStart w:id="457" w:name="_Toc19429"/>
      <w:bookmarkStart w:id="458" w:name="_Toc10382"/>
      <w:bookmarkStart w:id="459" w:name="_Toc10353"/>
      <w:bookmarkStart w:id="460" w:name="_Toc26150"/>
      <w:r>
        <w:rPr>
          <w:rFonts w:eastAsia="仿宋" w:hint="eastAsia"/>
          <w:sz w:val="32"/>
        </w:rPr>
        <w:t>4.</w:t>
      </w:r>
      <w:r>
        <w:rPr>
          <w:rFonts w:eastAsia="仿宋" w:hint="eastAsia"/>
          <w:sz w:val="32"/>
        </w:rPr>
        <w:t>咨询电话</w:t>
      </w:r>
      <w:bookmarkEnd w:id="452"/>
      <w:bookmarkEnd w:id="453"/>
      <w:bookmarkEnd w:id="454"/>
      <w:bookmarkEnd w:id="455"/>
      <w:bookmarkEnd w:id="456"/>
      <w:bookmarkEnd w:id="457"/>
      <w:bookmarkEnd w:id="458"/>
      <w:bookmarkEnd w:id="459"/>
      <w:bookmarkEnd w:id="460"/>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3"/>
        <w:spacing w:before="0" w:after="0" w:line="560" w:lineRule="exact"/>
        <w:ind w:firstLineChars="200" w:firstLine="643"/>
        <w:rPr>
          <w:rFonts w:eastAsia="仿宋" w:hint="eastAsia"/>
          <w:sz w:val="32"/>
        </w:rPr>
      </w:pPr>
      <w:r>
        <w:rPr>
          <w:rFonts w:eastAsia="仿宋" w:hint="eastAsia"/>
          <w:sz w:val="32"/>
        </w:rPr>
        <w:t>体系处：</w:t>
      </w:r>
      <w:r>
        <w:rPr>
          <w:rFonts w:eastAsia="仿宋" w:hint="eastAsia"/>
          <w:sz w:val="32"/>
        </w:rPr>
        <w:t>86786678</w:t>
      </w:r>
      <w:r>
        <w:rPr>
          <w:rFonts w:eastAsia="仿宋" w:hint="eastAsia"/>
          <w:sz w:val="32"/>
        </w:rPr>
        <w:t>。</w:t>
      </w:r>
    </w:p>
    <w:p w:rsidR="00921CCE" w:rsidRDefault="00921CCE" w:rsidP="00921CCE">
      <w:pPr>
        <w:pStyle w:val="2"/>
        <w:keepNext w:val="0"/>
        <w:keepLines w:val="0"/>
        <w:spacing w:line="560" w:lineRule="exact"/>
        <w:ind w:firstLine="643"/>
        <w:rPr>
          <w:rFonts w:ascii="楷体" w:hAnsi="楷体" w:cs="楷体" w:hint="eastAsia"/>
          <w:kern w:val="2"/>
          <w:szCs w:val="32"/>
        </w:rPr>
      </w:pPr>
      <w:bookmarkStart w:id="461" w:name="_Toc30221"/>
      <w:r>
        <w:rPr>
          <w:rFonts w:hint="eastAsia"/>
        </w:rPr>
        <w:t>（六）“双中心”战略支撑项目</w:t>
      </w:r>
      <w:bookmarkEnd w:id="461"/>
    </w:p>
    <w:p w:rsidR="00921CCE" w:rsidRDefault="00921CCE" w:rsidP="00921CCE">
      <w:pPr>
        <w:widowControl w:val="0"/>
        <w:spacing w:line="560" w:lineRule="exact"/>
        <w:ind w:firstLineChars="200" w:firstLine="643"/>
        <w:rPr>
          <w:rFonts w:eastAsia="仿宋_GB2312" w:hint="eastAsia"/>
          <w:kern w:val="2"/>
          <w:sz w:val="32"/>
          <w:szCs w:val="32"/>
        </w:rPr>
      </w:pPr>
      <w:bookmarkStart w:id="462" w:name="_Toc3748"/>
      <w:bookmarkStart w:id="463" w:name="_Toc32303"/>
      <w:r>
        <w:rPr>
          <w:rStyle w:val="3Char"/>
          <w:rFonts w:ascii="黑体" w:eastAsia="黑体" w:hAnsi="黑体" w:cs="黑体" w:hint="eastAsia"/>
          <w:kern w:val="2"/>
          <w:sz w:val="32"/>
          <w:szCs w:val="32"/>
        </w:rPr>
        <w:t>1.计划定位</w:t>
      </w:r>
      <w:bookmarkEnd w:id="462"/>
      <w:bookmarkEnd w:id="463"/>
      <w:r>
        <w:rPr>
          <w:rFonts w:ascii="黑体" w:eastAsia="黑体" w:hAnsi="黑体" w:cs="黑体" w:hint="eastAsia"/>
          <w:kern w:val="2"/>
          <w:sz w:val="32"/>
          <w:szCs w:val="32"/>
        </w:rPr>
        <w:t>：</w:t>
      </w:r>
      <w:r>
        <w:rPr>
          <w:rFonts w:eastAsia="仿宋_GB2312" w:hint="eastAsia"/>
          <w:kern w:val="2"/>
          <w:sz w:val="32"/>
          <w:szCs w:val="32"/>
        </w:rPr>
        <w:t>该项目主要围绕国家对“双中心”建设的相关要求，统筹推进“双中心”建设工作。成立“双中心”战略咨询委员会，组建高端智库联盟负责委员会日常运营，包括委员聘用、重大项目论证、年度报告撰写、定向委托研究、产业创新发展研究等活动，为西安“双中心”建设提供智力支撑。支持组织专题活动，组织形式多</w:t>
      </w:r>
      <w:r>
        <w:rPr>
          <w:rFonts w:eastAsia="仿宋_GB2312" w:hint="eastAsia"/>
          <w:kern w:val="2"/>
          <w:sz w:val="32"/>
          <w:szCs w:val="32"/>
        </w:rPr>
        <w:lastRenderedPageBreak/>
        <w:t>样、内容丰富、主题鲜明的专题论坛、城市交流会议等活动。支持建设政策文件库，进行“双中心”建设相关政策文件梳理和要素数据采集、分类整理、检索查阅等。</w:t>
      </w:r>
    </w:p>
    <w:p w:rsidR="00921CCE" w:rsidRDefault="00921CCE" w:rsidP="00921CCE">
      <w:pPr>
        <w:widowControl w:val="0"/>
        <w:spacing w:line="560" w:lineRule="exact"/>
        <w:ind w:firstLineChars="200" w:firstLine="643"/>
        <w:rPr>
          <w:rFonts w:eastAsia="仿宋_GB2312" w:hint="eastAsia"/>
          <w:kern w:val="2"/>
          <w:sz w:val="32"/>
          <w:szCs w:val="32"/>
        </w:rPr>
      </w:pPr>
      <w:bookmarkStart w:id="464" w:name="_Toc10536"/>
      <w:bookmarkStart w:id="465" w:name="_Toc4268"/>
      <w:r>
        <w:rPr>
          <w:rStyle w:val="3Char"/>
          <w:rFonts w:ascii="黑体" w:eastAsia="黑体" w:hAnsi="黑体" w:cs="黑体" w:hint="eastAsia"/>
          <w:kern w:val="2"/>
          <w:sz w:val="32"/>
          <w:szCs w:val="32"/>
        </w:rPr>
        <w:t>2.支持方式</w:t>
      </w:r>
      <w:bookmarkEnd w:id="464"/>
      <w:bookmarkEnd w:id="465"/>
      <w:r>
        <w:rPr>
          <w:rFonts w:ascii="黑体" w:eastAsia="黑体" w:hAnsi="黑体" w:cs="黑体" w:hint="eastAsia"/>
          <w:kern w:val="2"/>
          <w:sz w:val="32"/>
          <w:szCs w:val="32"/>
        </w:rPr>
        <w:t>：</w:t>
      </w:r>
      <w:r>
        <w:rPr>
          <w:rFonts w:eastAsia="仿宋_GB2312" w:hint="eastAsia"/>
          <w:kern w:val="2"/>
          <w:sz w:val="32"/>
          <w:szCs w:val="32"/>
        </w:rPr>
        <w:t>采用前资助，立项后一次性拨付。</w:t>
      </w:r>
    </w:p>
    <w:p w:rsidR="00921CCE" w:rsidRDefault="00921CCE" w:rsidP="00921CCE">
      <w:pPr>
        <w:widowControl w:val="0"/>
        <w:spacing w:line="560" w:lineRule="exact"/>
        <w:ind w:firstLineChars="200" w:firstLine="643"/>
        <w:rPr>
          <w:rFonts w:eastAsia="仿宋_GB2312" w:hint="eastAsia"/>
          <w:kern w:val="2"/>
          <w:sz w:val="32"/>
          <w:szCs w:val="32"/>
        </w:rPr>
      </w:pPr>
      <w:bookmarkStart w:id="466" w:name="_Toc13621"/>
      <w:bookmarkStart w:id="467" w:name="_Toc16401"/>
      <w:r>
        <w:rPr>
          <w:rStyle w:val="3Char"/>
          <w:rFonts w:ascii="黑体" w:eastAsia="黑体" w:hAnsi="黑体" w:cs="黑体" w:hint="eastAsia"/>
          <w:kern w:val="2"/>
          <w:sz w:val="32"/>
          <w:szCs w:val="32"/>
        </w:rPr>
        <w:t>3.执行期限</w:t>
      </w:r>
      <w:bookmarkEnd w:id="466"/>
      <w:bookmarkEnd w:id="467"/>
      <w:r>
        <w:rPr>
          <w:rFonts w:ascii="黑体" w:eastAsia="黑体" w:hAnsi="黑体" w:cs="黑体" w:hint="eastAsia"/>
          <w:kern w:val="2"/>
          <w:sz w:val="32"/>
          <w:szCs w:val="32"/>
        </w:rPr>
        <w:t>：</w:t>
      </w:r>
      <w:r>
        <w:rPr>
          <w:rFonts w:eastAsia="仿宋_GB2312" w:hint="eastAsia"/>
          <w:kern w:val="2"/>
          <w:sz w:val="32"/>
          <w:szCs w:val="32"/>
        </w:rPr>
        <w:t>项目执行期为</w:t>
      </w:r>
      <w:r>
        <w:rPr>
          <w:rFonts w:eastAsia="仿宋_GB2312" w:hint="eastAsia"/>
          <w:kern w:val="2"/>
          <w:sz w:val="32"/>
          <w:szCs w:val="32"/>
        </w:rPr>
        <w:t>1</w:t>
      </w:r>
      <w:r>
        <w:rPr>
          <w:rFonts w:eastAsia="仿宋_GB2312" w:hint="eastAsia"/>
          <w:kern w:val="2"/>
          <w:sz w:val="32"/>
          <w:szCs w:val="32"/>
        </w:rPr>
        <w:t>年。</w:t>
      </w:r>
    </w:p>
    <w:p w:rsidR="00921CCE" w:rsidRDefault="00921CCE" w:rsidP="00921CCE">
      <w:pPr>
        <w:widowControl w:val="0"/>
        <w:spacing w:line="560" w:lineRule="exact"/>
        <w:ind w:firstLineChars="200" w:firstLine="640"/>
        <w:rPr>
          <w:rStyle w:val="3Char"/>
          <w:rFonts w:ascii="黑体" w:eastAsia="黑体" w:hAnsi="黑体" w:cs="黑体" w:hint="eastAsia"/>
          <w:b w:val="0"/>
          <w:bCs w:val="0"/>
          <w:kern w:val="2"/>
          <w:sz w:val="32"/>
          <w:szCs w:val="32"/>
        </w:rPr>
      </w:pPr>
      <w:bookmarkStart w:id="468" w:name="_Toc5247"/>
      <w:bookmarkStart w:id="469" w:name="_Toc9457"/>
      <w:r>
        <w:rPr>
          <w:rStyle w:val="3Char"/>
          <w:rFonts w:ascii="黑体" w:eastAsia="黑体" w:hAnsi="黑体" w:cs="黑体" w:hint="eastAsia"/>
          <w:b w:val="0"/>
          <w:bCs w:val="0"/>
          <w:kern w:val="2"/>
          <w:sz w:val="32"/>
          <w:szCs w:val="32"/>
        </w:rPr>
        <w:t>4.咨询电话</w:t>
      </w:r>
      <w:bookmarkEnd w:id="468"/>
      <w:bookmarkEnd w:id="469"/>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体系处：86786678。</w:t>
      </w:r>
    </w:p>
    <w:p w:rsidR="00921CCE" w:rsidRDefault="00921CCE" w:rsidP="00921CCE">
      <w:pPr>
        <w:widowControl w:val="0"/>
        <w:spacing w:line="560" w:lineRule="exact"/>
        <w:ind w:firstLineChars="200" w:firstLine="640"/>
        <w:outlineLvl w:val="0"/>
        <w:rPr>
          <w:rFonts w:ascii="仿宋_GB2312" w:eastAsia="仿宋_GB2312" w:hint="eastAsia"/>
          <w:b/>
          <w:bCs/>
          <w:sz w:val="32"/>
          <w:szCs w:val="32"/>
        </w:rPr>
      </w:pPr>
      <w:bookmarkStart w:id="470" w:name="_Toc3353"/>
      <w:bookmarkStart w:id="471" w:name="_Toc14562"/>
      <w:bookmarkStart w:id="472" w:name="_Toc23825"/>
      <w:bookmarkStart w:id="473" w:name="_Toc27091"/>
      <w:bookmarkStart w:id="474" w:name="_Toc20255"/>
      <w:bookmarkStart w:id="475" w:name="_Toc23971"/>
      <w:bookmarkStart w:id="476" w:name="_Toc32066"/>
      <w:bookmarkStart w:id="477" w:name="_Toc17403"/>
      <w:bookmarkStart w:id="478" w:name="_Toc21642"/>
      <w:bookmarkStart w:id="479" w:name="_Toc27588"/>
      <w:bookmarkStart w:id="480" w:name="_Toc517"/>
      <w:bookmarkStart w:id="481" w:name="_Toc19659"/>
      <w:bookmarkStart w:id="482" w:name="_Toc30806"/>
      <w:r>
        <w:rPr>
          <w:rStyle w:val="1Char"/>
          <w:rFonts w:hint="eastAsia"/>
        </w:rPr>
        <w:t>四、</w:t>
      </w:r>
      <w:r>
        <w:rPr>
          <w:rFonts w:ascii="仿宋_GB2312" w:eastAsia="黑体" w:hAnsi="仿宋_GB2312" w:hint="eastAsia"/>
          <w:kern w:val="44"/>
          <w:sz w:val="36"/>
          <w:szCs w:val="22"/>
        </w:rPr>
        <w:t>创新创业环境优化</w:t>
      </w:r>
      <w:bookmarkEnd w:id="470"/>
      <w:bookmarkEnd w:id="471"/>
      <w:bookmarkEnd w:id="472"/>
      <w:bookmarkEnd w:id="473"/>
      <w:bookmarkEnd w:id="474"/>
      <w:bookmarkEnd w:id="475"/>
      <w:bookmarkEnd w:id="476"/>
      <w:bookmarkEnd w:id="477"/>
      <w:bookmarkEnd w:id="478"/>
      <w:bookmarkEnd w:id="479"/>
      <w:bookmarkEnd w:id="480"/>
      <w:bookmarkEnd w:id="481"/>
      <w:bookmarkEnd w:id="482"/>
      <w:r>
        <w:rPr>
          <w:rFonts w:ascii="仿宋_GB2312" w:eastAsia="黑体" w:hAnsi="仿宋_GB2312" w:hint="eastAsia"/>
          <w:kern w:val="44"/>
          <w:sz w:val="36"/>
          <w:szCs w:val="22"/>
        </w:rPr>
        <w:t>项目</w:t>
      </w:r>
    </w:p>
    <w:p w:rsidR="00921CCE" w:rsidRDefault="00921CCE" w:rsidP="00921CCE">
      <w:pPr>
        <w:widowControl w:val="0"/>
        <w:spacing w:line="560" w:lineRule="exact"/>
        <w:ind w:firstLineChars="200" w:firstLine="643"/>
        <w:outlineLvl w:val="1"/>
        <w:rPr>
          <w:rFonts w:ascii="仿宋_GB2312" w:eastAsia="仿宋_GB2312" w:hint="eastAsia"/>
          <w:sz w:val="32"/>
          <w:szCs w:val="32"/>
        </w:rPr>
      </w:pPr>
      <w:bookmarkStart w:id="483" w:name="_Toc30823"/>
      <w:bookmarkStart w:id="484" w:name="_Toc1000"/>
      <w:bookmarkStart w:id="485" w:name="_Toc8801"/>
      <w:bookmarkStart w:id="486" w:name="_Toc27704"/>
      <w:bookmarkStart w:id="487" w:name="_Toc20148"/>
      <w:bookmarkStart w:id="488" w:name="_Toc27775"/>
      <w:bookmarkStart w:id="489" w:name="_Toc18349"/>
      <w:bookmarkStart w:id="490" w:name="_Toc26180"/>
      <w:bookmarkStart w:id="491" w:name="_Toc32409"/>
      <w:bookmarkStart w:id="492" w:name="_Toc18011"/>
      <w:bookmarkStart w:id="493" w:name="_Toc20126"/>
      <w:bookmarkStart w:id="494" w:name="_Toc24042"/>
      <w:bookmarkStart w:id="495" w:name="_Toc17072"/>
      <w:r>
        <w:rPr>
          <w:rStyle w:val="2Char"/>
          <w:rFonts w:hint="eastAsia"/>
        </w:rPr>
        <w:t>（一）赛事活动支持项目</w:t>
      </w:r>
      <w:bookmarkEnd w:id="483"/>
      <w:bookmarkEnd w:id="484"/>
      <w:bookmarkEnd w:id="485"/>
      <w:bookmarkEnd w:id="486"/>
      <w:bookmarkEnd w:id="487"/>
      <w:bookmarkEnd w:id="488"/>
      <w:bookmarkEnd w:id="489"/>
      <w:bookmarkEnd w:id="490"/>
      <w:bookmarkEnd w:id="491"/>
      <w:bookmarkEnd w:id="492"/>
      <w:bookmarkEnd w:id="493"/>
      <w:bookmarkEnd w:id="494"/>
      <w:bookmarkEnd w:id="495"/>
    </w:p>
    <w:p w:rsidR="00921CCE" w:rsidRDefault="00921CCE" w:rsidP="00921CCE">
      <w:pPr>
        <w:spacing w:line="560" w:lineRule="exact"/>
        <w:ind w:firstLineChars="200" w:firstLine="640"/>
      </w:pPr>
      <w:r>
        <w:rPr>
          <w:rStyle w:val="3Char"/>
          <w:rFonts w:ascii="黑体" w:eastAsia="黑体" w:hAnsi="黑体" w:cs="黑体" w:hint="eastAsia"/>
          <w:b w:val="0"/>
          <w:bCs w:val="0"/>
          <w:kern w:val="2"/>
          <w:sz w:val="32"/>
          <w:szCs w:val="32"/>
        </w:rPr>
        <w:t>1.计划定位：</w:t>
      </w:r>
      <w:r>
        <w:rPr>
          <w:rFonts w:eastAsia="仿宋_GB2312"/>
          <w:sz w:val="32"/>
          <w:szCs w:val="32"/>
        </w:rPr>
        <w:t>为加强国际科技合作交流，着力打造硬科技之都，充分激活我市高校资源，吸引</w:t>
      </w:r>
      <w:r>
        <w:rPr>
          <w:rFonts w:eastAsia="仿宋_GB2312" w:hint="eastAsia"/>
          <w:sz w:val="32"/>
          <w:szCs w:val="32"/>
        </w:rPr>
        <w:t>外国专家、优秀</w:t>
      </w:r>
      <w:r>
        <w:rPr>
          <w:rFonts w:eastAsia="仿宋_GB2312"/>
          <w:sz w:val="32"/>
          <w:szCs w:val="32"/>
        </w:rPr>
        <w:t>校友携带技术、项目、资金和团队参与西安产业发展和经济建设，推动科技成果就地转化，</w:t>
      </w:r>
      <w:r>
        <w:rPr>
          <w:rFonts w:ascii="仿宋_GB2312" w:eastAsia="仿宋_GB2312" w:hAnsi="宋体" w:cs="仿宋_GB2312"/>
          <w:sz w:val="31"/>
          <w:szCs w:val="31"/>
          <w:lang w:bidi="ar"/>
        </w:rPr>
        <w:t>促进各区县、开发区</w:t>
      </w:r>
      <w:r>
        <w:rPr>
          <w:rFonts w:ascii="仿宋_GB2312" w:eastAsia="仿宋_GB2312" w:hAnsi="宋体" w:cs="仿宋_GB2312" w:hint="eastAsia"/>
          <w:sz w:val="31"/>
          <w:szCs w:val="31"/>
          <w:lang w:bidi="ar"/>
        </w:rPr>
        <w:t>科技管理部门服务能力建设提升，</w:t>
      </w:r>
      <w:r>
        <w:rPr>
          <w:rFonts w:eastAsia="仿宋_GB2312"/>
          <w:sz w:val="32"/>
          <w:szCs w:val="32"/>
        </w:rPr>
        <w:t>彰显西安发展</w:t>
      </w:r>
      <w:r>
        <w:rPr>
          <w:rFonts w:eastAsia="仿宋_GB2312"/>
          <w:sz w:val="32"/>
          <w:szCs w:val="32"/>
        </w:rPr>
        <w:t>“</w:t>
      </w:r>
      <w:r>
        <w:rPr>
          <w:rFonts w:eastAsia="仿宋_GB2312"/>
          <w:sz w:val="32"/>
          <w:szCs w:val="32"/>
        </w:rPr>
        <w:t>硬科技</w:t>
      </w:r>
      <w:r>
        <w:rPr>
          <w:rFonts w:eastAsia="仿宋_GB2312"/>
          <w:sz w:val="32"/>
          <w:szCs w:val="32"/>
        </w:rPr>
        <w:t>”</w:t>
      </w:r>
      <w:r>
        <w:rPr>
          <w:rFonts w:eastAsia="仿宋_GB2312"/>
          <w:sz w:val="32"/>
          <w:szCs w:val="32"/>
        </w:rPr>
        <w:t>城市名片。</w:t>
      </w:r>
    </w:p>
    <w:p w:rsidR="00921CCE" w:rsidRDefault="00921CCE" w:rsidP="00921CCE">
      <w:pPr>
        <w:widowControl w:val="0"/>
        <w:spacing w:line="560" w:lineRule="exact"/>
        <w:ind w:firstLineChars="200" w:firstLine="640"/>
        <w:rPr>
          <w:rFonts w:eastAsia="仿宋" w:hint="eastAsia"/>
        </w:rPr>
      </w:pPr>
      <w:r>
        <w:rPr>
          <w:rFonts w:eastAsia="仿宋_GB2312" w:hint="eastAsia"/>
          <w:sz w:val="32"/>
          <w:szCs w:val="32"/>
        </w:rPr>
        <w:t>支持方向：</w:t>
      </w:r>
      <w:r>
        <w:rPr>
          <w:rFonts w:eastAsia="仿宋_GB2312"/>
          <w:sz w:val="32"/>
          <w:szCs w:val="32"/>
        </w:rPr>
        <w:t>支持</w:t>
      </w:r>
      <w:r>
        <w:rPr>
          <w:rFonts w:ascii="仿宋_GB2312" w:eastAsia="仿宋_GB2312"/>
          <w:sz w:val="32"/>
          <w:szCs w:val="32"/>
        </w:rPr>
        <w:t>西安全球硬科技大会、</w:t>
      </w:r>
      <w:r>
        <w:rPr>
          <w:rFonts w:ascii="仿宋_GB2312" w:eastAsia="仿宋_GB2312"/>
          <w:sz w:val="32"/>
          <w:szCs w:val="32"/>
        </w:rPr>
        <w:t>“</w:t>
      </w:r>
      <w:r>
        <w:rPr>
          <w:rFonts w:ascii="仿宋_GB2312" w:eastAsia="仿宋_GB2312"/>
          <w:sz w:val="32"/>
          <w:szCs w:val="32"/>
        </w:rPr>
        <w:t>科创西安</w:t>
      </w:r>
      <w:r>
        <w:rPr>
          <w:rFonts w:ascii="仿宋_GB2312" w:eastAsia="仿宋_GB2312"/>
          <w:sz w:val="32"/>
          <w:szCs w:val="32"/>
        </w:rPr>
        <w:t>”</w:t>
      </w:r>
      <w:r>
        <w:rPr>
          <w:rFonts w:ascii="仿宋_GB2312" w:eastAsia="仿宋_GB2312"/>
          <w:sz w:val="32"/>
          <w:szCs w:val="32"/>
        </w:rPr>
        <w:t>、西安国际创业大赛、中国创新挑战赛（西安）硬科技发展专题赛、</w:t>
      </w:r>
      <w:r>
        <w:rPr>
          <w:rFonts w:ascii="仿宋_GB2312" w:eastAsia="仿宋_GB2312"/>
          <w:sz w:val="32"/>
          <w:szCs w:val="32"/>
        </w:rPr>
        <w:t>“</w:t>
      </w:r>
      <w:r>
        <w:rPr>
          <w:rFonts w:ascii="仿宋_GB2312" w:eastAsia="仿宋_GB2312"/>
          <w:sz w:val="32"/>
          <w:szCs w:val="32"/>
        </w:rPr>
        <w:t>校友经济+</w:t>
      </w:r>
      <w:r>
        <w:rPr>
          <w:rFonts w:ascii="仿宋_GB2312" w:eastAsia="仿宋_GB2312"/>
          <w:sz w:val="32"/>
          <w:szCs w:val="32"/>
        </w:rPr>
        <w:t>”</w:t>
      </w:r>
      <w:r>
        <w:rPr>
          <w:rFonts w:ascii="仿宋_GB2312" w:eastAsia="仿宋_GB2312"/>
          <w:sz w:val="32"/>
          <w:szCs w:val="32"/>
        </w:rPr>
        <w:t>、省市级科博</w:t>
      </w:r>
      <w:r>
        <w:rPr>
          <w:rFonts w:eastAsia="仿宋_GB2312"/>
          <w:sz w:val="32"/>
          <w:szCs w:val="32"/>
        </w:rPr>
        <w:t>会、产学研金协同创新对接活动</w:t>
      </w:r>
      <w:r>
        <w:rPr>
          <w:rFonts w:eastAsia="仿宋_GB2312" w:hint="eastAsia"/>
          <w:sz w:val="32"/>
          <w:szCs w:val="32"/>
        </w:rPr>
        <w:t>、机器人大赛、香港国际创科展、外国专家活动等。</w:t>
      </w:r>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jc w:val="left"/>
        <w:rPr>
          <w:rFonts w:eastAsia="仿宋_GB2312" w:hint="eastAsia"/>
          <w:szCs w:val="32"/>
        </w:rPr>
      </w:pPr>
      <w:r>
        <w:rPr>
          <w:rFonts w:eastAsia="仿宋_GB2312" w:hint="eastAsia"/>
          <w:szCs w:val="32"/>
        </w:rPr>
        <w:t>高新处：</w:t>
      </w:r>
      <w:r>
        <w:rPr>
          <w:rFonts w:eastAsia="仿宋_GB2312"/>
          <w:szCs w:val="32"/>
        </w:rPr>
        <w:t>86786</w:t>
      </w:r>
      <w:r>
        <w:rPr>
          <w:rFonts w:eastAsia="仿宋_GB2312" w:hint="eastAsia"/>
          <w:szCs w:val="32"/>
        </w:rPr>
        <w:t>899</w:t>
      </w:r>
      <w:r>
        <w:rPr>
          <w:rFonts w:eastAsia="仿宋_GB2312" w:hint="eastAsia"/>
          <w:szCs w:val="32"/>
        </w:rPr>
        <w:t>；</w:t>
      </w:r>
    </w:p>
    <w:p w:rsidR="00921CCE" w:rsidRDefault="00921CCE" w:rsidP="00921CCE">
      <w:pPr>
        <w:pStyle w:val="20"/>
        <w:adjustRightInd w:val="0"/>
        <w:spacing w:line="560" w:lineRule="exact"/>
        <w:ind w:firstLine="640"/>
        <w:jc w:val="left"/>
        <w:rPr>
          <w:rFonts w:eastAsia="仿宋_GB2312" w:hint="eastAsia"/>
          <w:szCs w:val="32"/>
        </w:rPr>
      </w:pPr>
      <w:r>
        <w:rPr>
          <w:rFonts w:eastAsia="仿宋_GB2312" w:hint="eastAsia"/>
          <w:szCs w:val="32"/>
        </w:rPr>
        <w:t>成果处：</w:t>
      </w:r>
      <w:r>
        <w:rPr>
          <w:rFonts w:eastAsia="仿宋_GB2312" w:hint="eastAsia"/>
          <w:szCs w:val="32"/>
        </w:rPr>
        <w:t>86786636</w:t>
      </w:r>
      <w:r>
        <w:rPr>
          <w:rFonts w:eastAsia="仿宋_GB2312" w:hint="eastAsia"/>
          <w:szCs w:val="32"/>
        </w:rPr>
        <w:t>；</w:t>
      </w:r>
    </w:p>
    <w:p w:rsidR="00921CCE" w:rsidRDefault="00921CCE" w:rsidP="00921CCE">
      <w:pPr>
        <w:pStyle w:val="20"/>
        <w:adjustRightInd w:val="0"/>
        <w:spacing w:line="560" w:lineRule="exact"/>
        <w:ind w:firstLine="640"/>
        <w:jc w:val="left"/>
        <w:rPr>
          <w:rFonts w:ascii="仿宋" w:eastAsia="仿宋_GB2312" w:hAnsi="仿宋" w:cs="仿宋"/>
          <w:szCs w:val="32"/>
        </w:rPr>
      </w:pPr>
      <w:r>
        <w:rPr>
          <w:rFonts w:eastAsia="仿宋_GB2312" w:hint="eastAsia"/>
          <w:szCs w:val="32"/>
        </w:rPr>
        <w:lastRenderedPageBreak/>
        <w:t>硬科技处：</w:t>
      </w:r>
      <w:r>
        <w:rPr>
          <w:rFonts w:eastAsia="仿宋_GB2312" w:hint="eastAsia"/>
          <w:szCs w:val="32"/>
        </w:rPr>
        <w:t>86786614</w:t>
      </w:r>
      <w:r>
        <w:rPr>
          <w:rFonts w:eastAsia="仿宋_GB2312" w:hint="eastAsia"/>
          <w:szCs w:val="32"/>
        </w:rPr>
        <w:t>，</w:t>
      </w:r>
      <w:r>
        <w:rPr>
          <w:rFonts w:eastAsia="仿宋_GB2312" w:hint="eastAsia"/>
          <w:szCs w:val="32"/>
        </w:rPr>
        <w:t>86786640</w:t>
      </w:r>
    </w:p>
    <w:p w:rsidR="00921CCE" w:rsidRDefault="00921CCE" w:rsidP="00921CCE">
      <w:pPr>
        <w:pStyle w:val="3"/>
        <w:keepNext w:val="0"/>
        <w:spacing w:before="0" w:after="0" w:line="560" w:lineRule="exact"/>
        <w:ind w:firstLineChars="200" w:firstLine="640"/>
        <w:rPr>
          <w:rFonts w:ascii="Calibri" w:hAnsi="Calibri"/>
          <w:b w:val="0"/>
          <w:bCs w:val="0"/>
          <w:sz w:val="32"/>
          <w:szCs w:val="32"/>
        </w:rPr>
      </w:pPr>
      <w:bookmarkStart w:id="496" w:name="_Toc11389"/>
      <w:bookmarkStart w:id="497" w:name="_Toc25618"/>
      <w:bookmarkStart w:id="498" w:name="_Toc10297"/>
      <w:bookmarkStart w:id="499" w:name="_Toc31609"/>
      <w:bookmarkStart w:id="500" w:name="_Toc15685"/>
      <w:bookmarkStart w:id="501" w:name="_Toc23449"/>
      <w:bookmarkStart w:id="502" w:name="_Toc16511"/>
      <w:bookmarkStart w:id="503" w:name="_Toc21185"/>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rFonts w:ascii="仿宋" w:hAnsi="仿宋" w:cs="仿宋" w:hint="eastAsia"/>
          <w:szCs w:val="32"/>
        </w:rPr>
      </w:pPr>
      <w:r>
        <w:rPr>
          <w:rFonts w:hint="eastAsia"/>
        </w:rPr>
        <w:t>（二）科普专题项目</w:t>
      </w:r>
      <w:bookmarkEnd w:id="496"/>
      <w:bookmarkEnd w:id="497"/>
      <w:bookmarkEnd w:id="498"/>
      <w:bookmarkEnd w:id="499"/>
      <w:bookmarkEnd w:id="500"/>
      <w:bookmarkEnd w:id="501"/>
      <w:bookmarkEnd w:id="502"/>
      <w:bookmarkEnd w:id="503"/>
    </w:p>
    <w:p w:rsidR="00921CCE" w:rsidRDefault="00921CCE" w:rsidP="00921CCE">
      <w:pPr>
        <w:widowControl w:val="0"/>
        <w:spacing w:line="560" w:lineRule="exact"/>
        <w:ind w:firstLineChars="200" w:firstLine="640"/>
        <w:rPr>
          <w:rFonts w:ascii="仿宋" w:eastAsia="仿宋" w:hAnsi="仿宋" w:cs="仿宋"/>
          <w:sz w:val="32"/>
          <w:szCs w:val="32"/>
        </w:rPr>
      </w:pPr>
      <w:bookmarkStart w:id="504" w:name="_Toc16133"/>
      <w:bookmarkStart w:id="505" w:name="_Toc1915"/>
      <w:bookmarkStart w:id="506" w:name="_Toc24564"/>
      <w:bookmarkStart w:id="507" w:name="_Toc19965"/>
      <w:bookmarkStart w:id="508" w:name="_Toc21923"/>
      <w:bookmarkStart w:id="509" w:name="_Toc11621"/>
      <w:bookmarkStart w:id="510" w:name="_Toc17908"/>
      <w:bookmarkStart w:id="511" w:name="_Toc23854"/>
      <w:r>
        <w:rPr>
          <w:rStyle w:val="3Char"/>
          <w:rFonts w:ascii="黑体" w:eastAsia="黑体" w:hAnsi="黑体" w:cs="黑体" w:hint="eastAsia"/>
          <w:b w:val="0"/>
          <w:bCs w:val="0"/>
          <w:kern w:val="2"/>
          <w:sz w:val="32"/>
          <w:szCs w:val="32"/>
        </w:rPr>
        <w:t>1.支持方向</w:t>
      </w:r>
      <w:bookmarkEnd w:id="504"/>
      <w:bookmarkEnd w:id="505"/>
      <w:bookmarkEnd w:id="506"/>
      <w:bookmarkEnd w:id="507"/>
      <w:bookmarkEnd w:id="508"/>
      <w:bookmarkEnd w:id="509"/>
      <w:bookmarkEnd w:id="510"/>
      <w:bookmarkEnd w:id="511"/>
      <w:r>
        <w:rPr>
          <w:rStyle w:val="3Char"/>
          <w:rFonts w:ascii="黑体" w:eastAsia="黑体" w:hAnsi="黑体" w:cs="黑体"/>
          <w:b w:val="0"/>
          <w:bCs w:val="0"/>
          <w:kern w:val="2"/>
          <w:sz w:val="32"/>
          <w:szCs w:val="32"/>
        </w:rPr>
        <w:t>：</w:t>
      </w:r>
      <w:r>
        <w:rPr>
          <w:rFonts w:ascii="仿宋" w:eastAsia="仿宋" w:hAnsi="仿宋" w:cs="仿宋"/>
          <w:sz w:val="32"/>
          <w:szCs w:val="32"/>
        </w:rPr>
        <w:t>围绕“全国科技活动周”“全国科普日”“科技之春宣传月”等重要时间节点，组织开展科普“四进”、科普讲座、科普展览、科普场馆开放等系列科普惠民活动，打造“科普西安”品牌活动，重点组织开展好2024年西安科技活动周系列主题活动及西安市科普讲解大赛、微视频大赛和科学实验展演大赛；认定一批市级科普示范基地</w:t>
      </w:r>
      <w:r>
        <w:rPr>
          <w:rFonts w:ascii="仿宋" w:eastAsia="仿宋" w:hAnsi="仿宋" w:cs="仿宋" w:hint="eastAsia"/>
          <w:sz w:val="32"/>
          <w:szCs w:val="32"/>
        </w:rPr>
        <w:t>，</w:t>
      </w:r>
      <w:r>
        <w:rPr>
          <w:rFonts w:ascii="仿宋" w:eastAsia="仿宋" w:hAnsi="仿宋" w:cs="仿宋"/>
          <w:sz w:val="32"/>
          <w:szCs w:val="32"/>
        </w:rPr>
        <w:t>强化对全市各类科普基地的示范引领和带动作用；</w:t>
      </w:r>
      <w:r>
        <w:rPr>
          <w:rFonts w:ascii="仿宋" w:eastAsia="仿宋" w:hAnsi="仿宋" w:cs="仿宋" w:hint="eastAsia"/>
          <w:sz w:val="32"/>
          <w:szCs w:val="32"/>
        </w:rPr>
        <w:t>支持</w:t>
      </w:r>
      <w:r>
        <w:rPr>
          <w:rFonts w:ascii="仿宋" w:eastAsia="仿宋" w:hAnsi="仿宋" w:cs="仿宋"/>
          <w:sz w:val="32"/>
          <w:szCs w:val="32"/>
        </w:rPr>
        <w:t>优秀科普作品</w:t>
      </w:r>
      <w:r>
        <w:rPr>
          <w:rFonts w:ascii="仿宋" w:eastAsia="仿宋" w:hAnsi="仿宋" w:cs="仿宋" w:hint="eastAsia"/>
          <w:sz w:val="32"/>
          <w:szCs w:val="32"/>
        </w:rPr>
        <w:t>创作</w:t>
      </w:r>
      <w:r>
        <w:rPr>
          <w:rFonts w:ascii="仿宋" w:eastAsia="仿宋" w:hAnsi="仿宋" w:cs="仿宋"/>
          <w:sz w:val="32"/>
          <w:szCs w:val="32"/>
        </w:rPr>
        <w:t>，提升为社会公众提供普惠、便捷、优质科普产品的能力；加强科普调查统计等基础性工作。</w:t>
      </w:r>
    </w:p>
    <w:p w:rsidR="00921CCE" w:rsidRDefault="00921CCE" w:rsidP="00921CCE">
      <w:pPr>
        <w:widowControl w:val="0"/>
        <w:spacing w:line="560" w:lineRule="exact"/>
        <w:ind w:firstLineChars="200" w:firstLine="640"/>
        <w:rPr>
          <w:rFonts w:ascii="仿宋" w:eastAsia="仿宋" w:hAnsi="仿宋" w:cs="仿宋"/>
          <w:sz w:val="32"/>
          <w:szCs w:val="32"/>
        </w:rPr>
      </w:pPr>
      <w:bookmarkStart w:id="512" w:name="_Toc11475"/>
      <w:bookmarkStart w:id="513" w:name="_Toc3975"/>
      <w:bookmarkStart w:id="514" w:name="_Toc18957"/>
      <w:bookmarkStart w:id="515" w:name="_Toc2767"/>
      <w:bookmarkStart w:id="516" w:name="_Toc20813"/>
      <w:bookmarkStart w:id="517" w:name="_Toc3933"/>
      <w:bookmarkStart w:id="518" w:name="_Toc19737"/>
      <w:r>
        <w:rPr>
          <w:rStyle w:val="3Char"/>
          <w:rFonts w:ascii="黑体" w:eastAsia="黑体" w:hAnsi="黑体" w:cs="黑体" w:hint="eastAsia"/>
          <w:b w:val="0"/>
          <w:bCs w:val="0"/>
          <w:kern w:val="2"/>
          <w:sz w:val="32"/>
          <w:szCs w:val="32"/>
        </w:rPr>
        <w:t>2.申报主体</w:t>
      </w:r>
      <w:bookmarkEnd w:id="512"/>
      <w:bookmarkEnd w:id="513"/>
      <w:bookmarkEnd w:id="514"/>
      <w:bookmarkEnd w:id="515"/>
      <w:bookmarkEnd w:id="516"/>
      <w:bookmarkEnd w:id="517"/>
      <w:bookmarkEnd w:id="518"/>
      <w:r>
        <w:rPr>
          <w:rStyle w:val="3Char"/>
          <w:rFonts w:ascii="黑体" w:eastAsia="黑体" w:hAnsi="黑体" w:cs="黑体"/>
          <w:b w:val="0"/>
          <w:bCs w:val="0"/>
          <w:kern w:val="2"/>
          <w:sz w:val="32"/>
          <w:szCs w:val="32"/>
        </w:rPr>
        <w:t>：</w:t>
      </w:r>
      <w:r>
        <w:rPr>
          <w:rFonts w:ascii="仿宋" w:eastAsia="仿宋" w:hAnsi="仿宋" w:cs="仿宋"/>
          <w:sz w:val="32"/>
          <w:szCs w:val="32"/>
        </w:rPr>
        <w:t>区县开发区、市级有关部门；各级企事业单位、专业服务机构；新认定西安市科普示范基地等。</w:t>
      </w:r>
      <w:r>
        <w:rPr>
          <w:rFonts w:ascii="仿宋" w:eastAsia="仿宋" w:hAnsi="仿宋" w:cs="仿宋" w:hint="eastAsia"/>
          <w:sz w:val="32"/>
          <w:szCs w:val="32"/>
        </w:rPr>
        <w:t>项目以前资助方式支持。</w:t>
      </w:r>
    </w:p>
    <w:p w:rsidR="00921CCE" w:rsidRDefault="00921CCE" w:rsidP="00921CCE">
      <w:pPr>
        <w:spacing w:line="560" w:lineRule="exact"/>
        <w:ind w:firstLineChars="200" w:firstLine="640"/>
        <w:rPr>
          <w:rStyle w:val="3Char"/>
          <w:rFonts w:ascii="黑体" w:eastAsia="黑体" w:hAnsi="黑体" w:cs="黑体" w:hint="eastAsia"/>
          <w:b w:val="0"/>
          <w:bCs w:val="0"/>
          <w:kern w:val="2"/>
          <w:sz w:val="32"/>
          <w:szCs w:val="32"/>
        </w:rPr>
      </w:pPr>
      <w:bookmarkStart w:id="519" w:name="_Toc12518"/>
      <w:bookmarkStart w:id="520" w:name="_Toc2798"/>
      <w:bookmarkStart w:id="521" w:name="_Toc28516"/>
      <w:bookmarkStart w:id="522" w:name="_Toc12221"/>
      <w:bookmarkStart w:id="523" w:name="_Toc25888"/>
      <w:bookmarkStart w:id="524" w:name="_Toc17469"/>
      <w:bookmarkStart w:id="525" w:name="_Toc29179"/>
      <w:bookmarkStart w:id="526" w:name="_Toc8128"/>
      <w:r>
        <w:rPr>
          <w:rStyle w:val="3Char"/>
          <w:rFonts w:ascii="黑体" w:eastAsia="黑体" w:hAnsi="黑体" w:cs="黑体" w:hint="eastAsia"/>
          <w:b w:val="0"/>
          <w:bCs w:val="0"/>
          <w:kern w:val="2"/>
          <w:sz w:val="32"/>
          <w:szCs w:val="32"/>
        </w:rPr>
        <w:t>3.咨询电话</w:t>
      </w:r>
      <w:bookmarkEnd w:id="519"/>
      <w:bookmarkEnd w:id="520"/>
      <w:bookmarkEnd w:id="521"/>
      <w:bookmarkEnd w:id="522"/>
      <w:bookmarkEnd w:id="523"/>
      <w:bookmarkEnd w:id="524"/>
      <w:bookmarkEnd w:id="525"/>
      <w:bookmarkEnd w:id="526"/>
      <w:r>
        <w:rPr>
          <w:rStyle w:val="3Char"/>
          <w:rFonts w:ascii="黑体" w:eastAsia="黑体" w:hAnsi="黑体" w:cs="黑体" w:hint="eastAsia"/>
          <w:b w:val="0"/>
          <w:bCs w:val="0"/>
          <w:kern w:val="2"/>
          <w:sz w:val="32"/>
          <w:szCs w:val="32"/>
        </w:rPr>
        <w:t>：</w:t>
      </w:r>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jc w:val="left"/>
        <w:rPr>
          <w:rFonts w:ascii="仿宋" w:eastAsia="仿宋_GB2312" w:hAnsi="仿宋" w:cs="仿宋"/>
          <w:szCs w:val="32"/>
        </w:rPr>
      </w:pPr>
      <w:r>
        <w:rPr>
          <w:rFonts w:eastAsia="仿宋_GB2312" w:hint="eastAsia"/>
          <w:szCs w:val="32"/>
        </w:rPr>
        <w:t>农社处：</w:t>
      </w:r>
      <w:r>
        <w:rPr>
          <w:rFonts w:eastAsia="仿宋_GB2312" w:hint="eastAsia"/>
          <w:szCs w:val="32"/>
        </w:rPr>
        <w:t>86786674</w:t>
      </w:r>
    </w:p>
    <w:p w:rsidR="00921CCE" w:rsidRDefault="00921CCE" w:rsidP="00921CCE">
      <w:pPr>
        <w:pStyle w:val="3"/>
        <w:keepNext w:val="0"/>
        <w:spacing w:before="0" w:after="0" w:line="560" w:lineRule="exact"/>
        <w:ind w:firstLineChars="200" w:firstLine="640"/>
        <w:rPr>
          <w:rFonts w:ascii="Calibri" w:hAnsi="Calibri"/>
          <w:b w:val="0"/>
          <w:bCs w:val="0"/>
          <w:sz w:val="32"/>
          <w:szCs w:val="32"/>
        </w:rPr>
      </w:pPr>
      <w:bookmarkStart w:id="527" w:name="_Toc3787"/>
      <w:bookmarkStart w:id="528" w:name="_Toc15030"/>
      <w:bookmarkStart w:id="529" w:name="_Toc10023"/>
      <w:bookmarkStart w:id="530" w:name="_Toc17486"/>
      <w:bookmarkStart w:id="531" w:name="_Toc5281"/>
      <w:bookmarkStart w:id="532" w:name="_Toc15929"/>
      <w:bookmarkStart w:id="533" w:name="_Toc1837"/>
      <w:r>
        <w:rPr>
          <w:rFonts w:ascii="仿宋_GB2312" w:eastAsia="仿宋_GB2312" w:hAnsi="Calibri" w:cs="仿宋_GB2312"/>
          <w:b w:val="0"/>
          <w:bCs w:val="0"/>
          <w:sz w:val="32"/>
          <w:szCs w:val="32"/>
        </w:rPr>
        <w:t>（申报通知在西安市科技局网站另行发布。）</w:t>
      </w:r>
    </w:p>
    <w:p w:rsidR="00921CCE" w:rsidRDefault="00921CCE" w:rsidP="00921CCE">
      <w:pPr>
        <w:pStyle w:val="2"/>
        <w:spacing w:line="560" w:lineRule="exact"/>
        <w:ind w:firstLine="643"/>
        <w:rPr>
          <w:rFonts w:hint="eastAsia"/>
        </w:rPr>
      </w:pPr>
      <w:r>
        <w:rPr>
          <w:rFonts w:hint="eastAsia"/>
        </w:rPr>
        <w:t>（三）科技招商项目</w:t>
      </w:r>
      <w:bookmarkEnd w:id="527"/>
      <w:bookmarkEnd w:id="528"/>
      <w:bookmarkEnd w:id="529"/>
      <w:bookmarkEnd w:id="530"/>
      <w:bookmarkEnd w:id="531"/>
      <w:bookmarkEnd w:id="532"/>
      <w:bookmarkEnd w:id="533"/>
    </w:p>
    <w:p w:rsidR="00921CCE" w:rsidRDefault="00921CCE" w:rsidP="00921CCE">
      <w:pPr>
        <w:pStyle w:val="a5"/>
        <w:spacing w:after="0" w:line="560" w:lineRule="exact"/>
        <w:ind w:firstLineChars="200" w:firstLine="640"/>
        <w:rPr>
          <w:rFonts w:eastAsia="仿宋_GB2312"/>
          <w:bCs/>
          <w:sz w:val="32"/>
          <w:szCs w:val="32"/>
        </w:rPr>
      </w:pPr>
      <w:r>
        <w:rPr>
          <w:rStyle w:val="NormalCharacter"/>
          <w:rFonts w:eastAsia="黑体"/>
          <w:sz w:val="32"/>
          <w:szCs w:val="32"/>
        </w:rPr>
        <w:t>计划定位：</w:t>
      </w:r>
      <w:r>
        <w:rPr>
          <w:rFonts w:eastAsia="仿宋_GB2312"/>
          <w:bCs/>
          <w:kern w:val="2"/>
          <w:sz w:val="32"/>
          <w:szCs w:val="32"/>
        </w:rPr>
        <w:t>为加强科技服务和创新环境建设，充分发挥我市高校院所科技资源禀赋，</w:t>
      </w:r>
      <w:r>
        <w:rPr>
          <w:rFonts w:eastAsia="仿宋_GB2312" w:hint="eastAsia"/>
          <w:bCs/>
          <w:sz w:val="32"/>
          <w:szCs w:val="32"/>
        </w:rPr>
        <w:t>通过校友招商、深圳高交会、科技合作交流、香港国际创科展、国外科技招商展、</w:t>
      </w:r>
      <w:r>
        <w:rPr>
          <w:rFonts w:eastAsia="仿宋_GB2312" w:hint="eastAsia"/>
          <w:bCs/>
          <w:sz w:val="32"/>
          <w:szCs w:val="32"/>
        </w:rPr>
        <w:lastRenderedPageBreak/>
        <w:t>建设中白联合创新中心等工作，</w:t>
      </w:r>
      <w:r>
        <w:rPr>
          <w:rFonts w:eastAsia="仿宋_GB2312"/>
          <w:bCs/>
          <w:kern w:val="2"/>
          <w:sz w:val="32"/>
          <w:szCs w:val="32"/>
        </w:rPr>
        <w:t>不断提升我市科技招商工作力度，促进科技合作交流，着力打造全球硬科技之都。</w:t>
      </w:r>
      <w:r>
        <w:rPr>
          <w:rFonts w:eastAsia="仿宋_GB2312"/>
          <w:bCs/>
          <w:sz w:val="32"/>
          <w:szCs w:val="32"/>
        </w:rPr>
        <w:t>落实国家和陕西省、西安市的工作安排，支持</w:t>
      </w:r>
      <w:r>
        <w:rPr>
          <w:rFonts w:eastAsia="仿宋_GB2312" w:hint="eastAsia"/>
          <w:bCs/>
          <w:sz w:val="32"/>
          <w:szCs w:val="32"/>
        </w:rPr>
        <w:t>开展</w:t>
      </w:r>
      <w:r>
        <w:rPr>
          <w:rFonts w:eastAsia="仿宋_GB2312"/>
          <w:bCs/>
          <w:sz w:val="32"/>
          <w:szCs w:val="32"/>
        </w:rPr>
        <w:t>科技招商专项活动。</w:t>
      </w:r>
    </w:p>
    <w:p w:rsidR="00921CCE" w:rsidRDefault="00921CCE" w:rsidP="00921CCE">
      <w:pPr>
        <w:pStyle w:val="20"/>
        <w:adjustRightInd w:val="0"/>
        <w:spacing w:line="560" w:lineRule="exact"/>
        <w:ind w:firstLine="640"/>
        <w:jc w:val="left"/>
        <w:rPr>
          <w:rFonts w:ascii="仿宋" w:eastAsia="仿宋" w:hAnsi="仿宋" w:cs="仿宋" w:hint="eastAsia"/>
          <w:szCs w:val="32"/>
        </w:rPr>
      </w:pPr>
      <w:r>
        <w:rPr>
          <w:rFonts w:ascii="仿宋" w:eastAsia="仿宋" w:hAnsi="仿宋" w:cs="仿宋" w:hint="eastAsia"/>
          <w:szCs w:val="32"/>
        </w:rPr>
        <w:t>以上未尽事宜请向市科技局相关处室咨询。</w:t>
      </w:r>
    </w:p>
    <w:p w:rsidR="00921CCE" w:rsidRDefault="00921CCE" w:rsidP="00921CCE">
      <w:pPr>
        <w:pStyle w:val="20"/>
        <w:adjustRightInd w:val="0"/>
        <w:spacing w:line="560" w:lineRule="exact"/>
        <w:ind w:firstLine="640"/>
        <w:jc w:val="left"/>
        <w:rPr>
          <w:rFonts w:ascii="仿宋" w:eastAsia="仿宋_GB2312" w:hAnsi="仿宋" w:cs="仿宋"/>
          <w:szCs w:val="32"/>
        </w:rPr>
      </w:pPr>
      <w:r>
        <w:rPr>
          <w:rFonts w:eastAsia="仿宋_GB2312" w:hint="eastAsia"/>
          <w:szCs w:val="32"/>
        </w:rPr>
        <w:t>硬科技处：</w:t>
      </w:r>
      <w:r>
        <w:rPr>
          <w:rFonts w:eastAsia="黑体"/>
          <w:szCs w:val="32"/>
        </w:rPr>
        <w:t>86786614</w:t>
      </w:r>
      <w:r>
        <w:rPr>
          <w:rFonts w:eastAsia="黑体"/>
          <w:szCs w:val="32"/>
        </w:rPr>
        <w:t>、</w:t>
      </w:r>
      <w:r>
        <w:rPr>
          <w:rFonts w:eastAsia="黑体"/>
          <w:szCs w:val="32"/>
        </w:rPr>
        <w:t>867866</w:t>
      </w:r>
      <w:r>
        <w:rPr>
          <w:rFonts w:eastAsia="黑体" w:hint="eastAsia"/>
          <w:szCs w:val="32"/>
        </w:rPr>
        <w:t>40</w:t>
      </w:r>
    </w:p>
    <w:p w:rsidR="00921CCE" w:rsidRDefault="00921CCE" w:rsidP="00921CCE">
      <w:pPr>
        <w:widowControl w:val="0"/>
        <w:spacing w:line="560" w:lineRule="exact"/>
        <w:ind w:firstLineChars="200" w:firstLine="640"/>
        <w:rPr>
          <w:rFonts w:ascii="仿宋" w:hAnsi="仿宋" w:cs="仿宋" w:hint="eastAsia"/>
          <w:sz w:val="32"/>
          <w:szCs w:val="32"/>
        </w:rPr>
      </w:pPr>
      <w:r>
        <w:rPr>
          <w:rFonts w:ascii="仿宋" w:hAnsi="仿宋" w:cs="仿宋" w:hint="eastAsia"/>
          <w:sz w:val="32"/>
          <w:szCs w:val="32"/>
        </w:rPr>
        <w:t>（</w:t>
      </w:r>
      <w:r>
        <w:rPr>
          <w:rFonts w:ascii="仿宋" w:eastAsia="仿宋" w:hAnsi="仿宋" w:cs="仿宋" w:hint="eastAsia"/>
          <w:sz w:val="32"/>
          <w:szCs w:val="32"/>
        </w:rPr>
        <w:t>申报通知在市科技局网站另行发布</w:t>
      </w:r>
      <w:r>
        <w:rPr>
          <w:rStyle w:val="NormalCharacter"/>
          <w:rFonts w:ascii="仿宋" w:eastAsia="仿宋" w:hAnsi="仿宋" w:cs="仿宋" w:hint="eastAsia"/>
          <w:sz w:val="32"/>
          <w:szCs w:val="32"/>
        </w:rPr>
        <w:t>。</w:t>
      </w:r>
      <w:r>
        <w:rPr>
          <w:rFonts w:ascii="仿宋" w:hAnsi="仿宋" w:cs="仿宋" w:hint="eastAsia"/>
          <w:sz w:val="32"/>
          <w:szCs w:val="32"/>
        </w:rPr>
        <w:t>）</w:t>
      </w:r>
    </w:p>
    <w:p w:rsidR="00921CCE" w:rsidRDefault="00921CCE" w:rsidP="00921CCE">
      <w:pPr>
        <w:widowControl w:val="0"/>
        <w:spacing w:line="560" w:lineRule="exact"/>
        <w:rPr>
          <w:rFonts w:ascii="CESI黑体-GB2312" w:eastAsia="CESI黑体-GB2312" w:hAnsi="CESI黑体-GB2312" w:cs="CESI黑体-GB2312" w:hint="eastAsia"/>
          <w:kern w:val="2"/>
          <w:sz w:val="32"/>
          <w:szCs w:val="32"/>
        </w:rPr>
      </w:pPr>
    </w:p>
    <w:p w:rsidR="00921CCE" w:rsidRDefault="00921CCE" w:rsidP="00921CCE">
      <w:pPr>
        <w:widowControl w:val="0"/>
        <w:spacing w:line="560" w:lineRule="exact"/>
        <w:rPr>
          <w:rFonts w:ascii="CESI黑体-GB2312" w:eastAsia="CESI黑体-GB2312" w:hAnsi="CESI黑体-GB2312" w:cs="CESI黑体-GB2312" w:hint="eastAsia"/>
          <w:kern w:val="2"/>
          <w:sz w:val="32"/>
          <w:szCs w:val="32"/>
        </w:rPr>
      </w:pPr>
    </w:p>
    <w:p w:rsidR="00921CCE" w:rsidRDefault="00921CCE" w:rsidP="00921CCE">
      <w:pPr>
        <w:widowControl w:val="0"/>
        <w:spacing w:line="560" w:lineRule="exact"/>
        <w:rPr>
          <w:rFonts w:ascii="CESI黑体-GB2312" w:eastAsia="CESI黑体-GB2312" w:hAnsi="CESI黑体-GB2312" w:cs="CESI黑体-GB2312" w:hint="eastAsia"/>
          <w:kern w:val="2"/>
          <w:sz w:val="32"/>
          <w:szCs w:val="32"/>
        </w:rPr>
      </w:pPr>
    </w:p>
    <w:p w:rsidR="00F02879" w:rsidRDefault="00F02879"/>
    <w:sectPr w:rsidR="00F028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5874" w:rsidRDefault="00615874" w:rsidP="00921CCE">
      <w:r>
        <w:separator/>
      </w:r>
    </w:p>
  </w:endnote>
  <w:endnote w:type="continuationSeparator" w:id="0">
    <w:p w:rsidR="00615874" w:rsidRDefault="00615874" w:rsidP="00921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1"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CESI黑体-GB2312">
    <w:altName w:val="黑体"/>
    <w:charset w:val="86"/>
    <w:family w:val="auto"/>
    <w:pitch w:val="default"/>
    <w:sig w:usb0="800002BF" w:usb1="184F6CF8" w:usb2="00000012" w:usb3="00000000" w:csb0="0004000F" w:csb1="00000000"/>
  </w:font>
  <w:font w:name="方正小标宋简体">
    <w:altName w:val="Arial Unicode MS"/>
    <w:charset w:val="86"/>
    <w:family w:val="auto"/>
    <w:pitch w:val="default"/>
    <w:sig w:usb0="00000000" w:usb1="080E0000" w:usb2="00000000" w:usb3="00000000" w:csb0="00040000" w:csb1="00000000"/>
  </w:font>
  <w:font w:name="CESI仿宋-GB2312">
    <w:altName w:val="仿宋"/>
    <w:charset w:val="86"/>
    <w:family w:val="auto"/>
    <w:pitch w:val="default"/>
    <w:sig w:usb0="800002AF" w:usb1="084F6CF8" w:usb2="00000010" w:usb3="00000000" w:csb0="0004000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5874" w:rsidRDefault="00615874" w:rsidP="00921CCE">
      <w:r>
        <w:separator/>
      </w:r>
    </w:p>
  </w:footnote>
  <w:footnote w:type="continuationSeparator" w:id="0">
    <w:p w:rsidR="00615874" w:rsidRDefault="00615874" w:rsidP="00921C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lvl w:ilvl="0">
      <w:start w:val="2"/>
      <w:numFmt w:val="decimal"/>
      <w:suff w:val="nothing"/>
      <w:lvlText w:val="（%1）"/>
      <w:lvlJc w:val="left"/>
    </w:lvl>
  </w:abstractNum>
  <w:abstractNum w:abstractNumId="1" w15:restartNumberingAfterBreak="0">
    <w:nsid w:val="00000007"/>
    <w:multiLevelType w:val="singleLevel"/>
    <w:tmpl w:val="00000007"/>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F9B"/>
    <w:rsid w:val="00615874"/>
    <w:rsid w:val="00667F9B"/>
    <w:rsid w:val="00921CCE"/>
    <w:rsid w:val="00F02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038A1F6-8429-4610-A942-AB3B22628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1CCE"/>
    <w:rPr>
      <w:rFonts w:ascii="Times New Roman" w:eastAsia="宋体" w:hAnsi="Times New Roman" w:cs="Times New Roman"/>
      <w:kern w:val="0"/>
      <w:sz w:val="24"/>
      <w:szCs w:val="24"/>
    </w:rPr>
  </w:style>
  <w:style w:type="paragraph" w:styleId="1">
    <w:name w:val="heading 1"/>
    <w:basedOn w:val="a"/>
    <w:link w:val="1Char"/>
    <w:qFormat/>
    <w:rsid w:val="00921CCE"/>
    <w:pPr>
      <w:keepNext/>
      <w:keepLines/>
      <w:widowControl w:val="0"/>
      <w:ind w:firstLineChars="200" w:firstLine="640"/>
      <w:outlineLvl w:val="0"/>
    </w:pPr>
    <w:rPr>
      <w:rFonts w:ascii="仿宋_GB2312" w:eastAsia="黑体" w:hAnsi="仿宋_GB2312"/>
      <w:kern w:val="44"/>
      <w:sz w:val="32"/>
      <w:szCs w:val="22"/>
    </w:rPr>
  </w:style>
  <w:style w:type="paragraph" w:styleId="2">
    <w:name w:val="heading 2"/>
    <w:basedOn w:val="a"/>
    <w:link w:val="2Char"/>
    <w:qFormat/>
    <w:rsid w:val="00921CCE"/>
    <w:pPr>
      <w:keepNext/>
      <w:keepLines/>
      <w:widowControl w:val="0"/>
      <w:ind w:firstLineChars="200" w:firstLine="640"/>
      <w:outlineLvl w:val="1"/>
    </w:pPr>
    <w:rPr>
      <w:rFonts w:ascii="Arial" w:eastAsia="楷体" w:hAnsi="Arial" w:cs="Arial"/>
      <w:b/>
      <w:bCs/>
      <w:sz w:val="32"/>
    </w:rPr>
  </w:style>
  <w:style w:type="paragraph" w:styleId="3">
    <w:name w:val="heading 3"/>
    <w:basedOn w:val="a"/>
    <w:link w:val="3Char"/>
    <w:qFormat/>
    <w:rsid w:val="00921CCE"/>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21C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21CCE"/>
    <w:rPr>
      <w:sz w:val="18"/>
      <w:szCs w:val="18"/>
    </w:rPr>
  </w:style>
  <w:style w:type="paragraph" w:styleId="a4">
    <w:name w:val="footer"/>
    <w:basedOn w:val="a"/>
    <w:link w:val="Char0"/>
    <w:uiPriority w:val="99"/>
    <w:unhideWhenUsed/>
    <w:rsid w:val="00921CCE"/>
    <w:pPr>
      <w:tabs>
        <w:tab w:val="center" w:pos="4153"/>
        <w:tab w:val="right" w:pos="8306"/>
      </w:tabs>
      <w:snapToGrid w:val="0"/>
    </w:pPr>
    <w:rPr>
      <w:sz w:val="18"/>
      <w:szCs w:val="18"/>
    </w:rPr>
  </w:style>
  <w:style w:type="character" w:customStyle="1" w:styleId="Char0">
    <w:name w:val="页脚 Char"/>
    <w:basedOn w:val="a0"/>
    <w:link w:val="a4"/>
    <w:uiPriority w:val="99"/>
    <w:rsid w:val="00921CCE"/>
    <w:rPr>
      <w:sz w:val="18"/>
      <w:szCs w:val="18"/>
    </w:rPr>
  </w:style>
  <w:style w:type="character" w:customStyle="1" w:styleId="1Char">
    <w:name w:val="标题 1 Char"/>
    <w:basedOn w:val="a0"/>
    <w:link w:val="1"/>
    <w:rsid w:val="00921CCE"/>
    <w:rPr>
      <w:rFonts w:ascii="仿宋_GB2312" w:eastAsia="黑体" w:hAnsi="仿宋_GB2312" w:cs="Times New Roman"/>
      <w:kern w:val="44"/>
      <w:sz w:val="32"/>
    </w:rPr>
  </w:style>
  <w:style w:type="character" w:customStyle="1" w:styleId="2Char">
    <w:name w:val="标题 2 Char"/>
    <w:basedOn w:val="a0"/>
    <w:link w:val="2"/>
    <w:rsid w:val="00921CCE"/>
    <w:rPr>
      <w:rFonts w:ascii="Arial" w:eastAsia="楷体" w:hAnsi="Arial" w:cs="Arial"/>
      <w:b/>
      <w:bCs/>
      <w:kern w:val="0"/>
      <w:sz w:val="32"/>
      <w:szCs w:val="24"/>
    </w:rPr>
  </w:style>
  <w:style w:type="character" w:customStyle="1" w:styleId="3Char">
    <w:name w:val="标题 3 Char"/>
    <w:basedOn w:val="a0"/>
    <w:link w:val="3"/>
    <w:rsid w:val="00921CCE"/>
    <w:rPr>
      <w:rFonts w:ascii="Arial" w:eastAsia="宋体" w:hAnsi="Arial" w:cs="Arial"/>
      <w:b/>
      <w:bCs/>
      <w:kern w:val="0"/>
      <w:sz w:val="26"/>
      <w:szCs w:val="26"/>
    </w:rPr>
  </w:style>
  <w:style w:type="paragraph" w:styleId="a5">
    <w:name w:val="Body Text"/>
    <w:basedOn w:val="a"/>
    <w:link w:val="Char1"/>
    <w:rsid w:val="00921CCE"/>
    <w:pPr>
      <w:spacing w:after="120"/>
    </w:pPr>
  </w:style>
  <w:style w:type="character" w:customStyle="1" w:styleId="Char1">
    <w:name w:val="正文文本 Char"/>
    <w:basedOn w:val="a0"/>
    <w:link w:val="a5"/>
    <w:rsid w:val="00921CCE"/>
    <w:rPr>
      <w:rFonts w:ascii="Times New Roman" w:eastAsia="宋体" w:hAnsi="Times New Roman" w:cs="Times New Roman"/>
      <w:kern w:val="0"/>
      <w:sz w:val="24"/>
      <w:szCs w:val="24"/>
    </w:rPr>
  </w:style>
  <w:style w:type="paragraph" w:styleId="20">
    <w:name w:val="Body Text Indent 2"/>
    <w:basedOn w:val="a"/>
    <w:link w:val="2Char0"/>
    <w:rsid w:val="00921CCE"/>
    <w:pPr>
      <w:widowControl w:val="0"/>
      <w:ind w:firstLineChars="200" w:firstLine="620"/>
      <w:jc w:val="both"/>
    </w:pPr>
    <w:rPr>
      <w:rFonts w:eastAsia="方正仿宋简体"/>
      <w:kern w:val="2"/>
      <w:sz w:val="32"/>
      <w:szCs w:val="20"/>
    </w:rPr>
  </w:style>
  <w:style w:type="character" w:customStyle="1" w:styleId="2Char0">
    <w:name w:val="正文文本缩进 2 Char"/>
    <w:basedOn w:val="a0"/>
    <w:link w:val="20"/>
    <w:rsid w:val="00921CCE"/>
    <w:rPr>
      <w:rFonts w:ascii="Times New Roman" w:eastAsia="方正仿宋简体" w:hAnsi="Times New Roman" w:cs="Times New Roman"/>
      <w:sz w:val="32"/>
      <w:szCs w:val="20"/>
    </w:rPr>
  </w:style>
  <w:style w:type="character" w:customStyle="1" w:styleId="NormalCharacter">
    <w:name w:val="NormalCharacter"/>
    <w:rsid w:val="00921CCE"/>
    <w:rPr>
      <w:rFonts w:ascii="Times New Roman" w:eastAsia="宋体" w:hAnsi="Times New Roman" w:cs="Times New Roman"/>
      <w:kern w:val="2"/>
      <w:sz w:val="24"/>
      <w:lang w:val="en-US" w:eastAsia="zh-CN"/>
    </w:rPr>
  </w:style>
  <w:style w:type="paragraph" w:customStyle="1" w:styleId="10">
    <w:name w:val="正文缩进1"/>
    <w:basedOn w:val="a"/>
    <w:rsid w:val="00921CCE"/>
    <w:pPr>
      <w:spacing w:line="660" w:lineRule="exact"/>
      <w:ind w:firstLineChars="200" w:firstLine="720"/>
    </w:pPr>
    <w:rPr>
      <w:rFonts w:eastAsia="楷体_GB2312"/>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1399</Words>
  <Characters>7980</Characters>
  <Application>Microsoft Office Word</Application>
  <DocSecurity>0</DocSecurity>
  <Lines>66</Lines>
  <Paragraphs>18</Paragraphs>
  <ScaleCrop>false</ScaleCrop>
  <Company>Microsoft</Company>
  <LinksUpToDate>false</LinksUpToDate>
  <CharactersWithSpaces>9361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River</dc:creator>
  <cp:keywords/>
  <dc:description/>
  <cp:lastModifiedBy>River</cp:lastModifiedBy>
  <cp:revision>2</cp:revision>
  <dcterms:created xsi:type="dcterms:W3CDTF">2023-12-01T01:55:00Z</dcterms:created>
  <dcterms:modified xsi:type="dcterms:W3CDTF">2023-12-01T01:56:00Z</dcterms:modified>
</cp:coreProperties>
</file>