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F00E1" w:rsidRDefault="00CF00E1" w:rsidP="00CF00E1">
      <w:pPr>
        <w:spacing w:line="560" w:lineRule="exact"/>
        <w:outlineLvl w:val="0"/>
        <w:rPr>
          <w:rFonts w:ascii="CESI黑体-GB2312" w:eastAsia="CESI黑体-GB2312" w:hAnsi="CESI黑体-GB2312" w:cs="CESI黑体-GB2312"/>
          <w:bCs/>
          <w:spacing w:val="-6"/>
          <w:kern w:val="2"/>
          <w:sz w:val="36"/>
          <w:szCs w:val="36"/>
        </w:rPr>
      </w:pPr>
      <w:bookmarkStart w:id="0" w:name="_Toc8729"/>
      <w:bookmarkStart w:id="1" w:name="_Toc28493"/>
      <w:bookmarkStart w:id="2" w:name="_Toc11303"/>
      <w:bookmarkStart w:id="3" w:name="_Toc18247"/>
      <w:bookmarkStart w:id="4" w:name="_Toc10953"/>
      <w:bookmarkStart w:id="5" w:name="_Toc102"/>
      <w:bookmarkStart w:id="6" w:name="_Toc18077"/>
      <w:bookmarkStart w:id="7" w:name="_Toc13802"/>
      <w:bookmarkStart w:id="8" w:name="_Toc25873"/>
      <w:bookmarkStart w:id="9" w:name="_Toc16203"/>
      <w:bookmarkStart w:id="10" w:name="_Toc14540"/>
      <w:bookmarkStart w:id="11" w:name="_Toc28482"/>
      <w:bookmarkStart w:id="12" w:name="_Toc3437"/>
      <w:bookmarkStart w:id="13" w:name="_Toc26098"/>
      <w:bookmarkStart w:id="14" w:name="_Toc10792"/>
      <w:r>
        <w:rPr>
          <w:rFonts w:ascii="CESI黑体-GB2312" w:eastAsia="CESI黑体-GB2312" w:hAnsi="CESI黑体-GB2312" w:cs="CESI黑体-GB2312" w:hint="eastAsia"/>
          <w:sz w:val="32"/>
          <w:szCs w:val="32"/>
        </w:rPr>
        <w:t>附件</w:t>
      </w:r>
      <w:bookmarkEnd w:id="0"/>
      <w:bookmarkEnd w:id="1"/>
      <w:bookmarkEnd w:id="2"/>
      <w:bookmarkEnd w:id="3"/>
      <w:r>
        <w:rPr>
          <w:rFonts w:ascii="CESI黑体-GB2312" w:eastAsia="CESI黑体-GB2312" w:hAnsi="CESI黑体-GB2312" w:cs="CESI黑体-GB2312" w:hint="eastAsia"/>
          <w:sz w:val="32"/>
          <w:szCs w:val="32"/>
        </w:rPr>
        <w:t>4</w:t>
      </w:r>
      <w:bookmarkEnd w:id="4"/>
      <w:bookmarkEnd w:id="5"/>
      <w:bookmarkEnd w:id="6"/>
      <w:bookmarkEnd w:id="7"/>
      <w:bookmarkEnd w:id="8"/>
      <w:bookmarkEnd w:id="9"/>
      <w:bookmarkEnd w:id="10"/>
      <w:bookmarkEnd w:id="11"/>
      <w:bookmarkEnd w:id="12"/>
      <w:bookmarkEnd w:id="13"/>
      <w:bookmarkEnd w:id="14"/>
    </w:p>
    <w:p w:rsidR="00CF00E1" w:rsidRDefault="00CF00E1" w:rsidP="00CF00E1">
      <w:pPr>
        <w:spacing w:line="560" w:lineRule="exact"/>
        <w:jc w:val="center"/>
        <w:rPr>
          <w:rFonts w:eastAsia="方正小标宋简体"/>
          <w:bCs/>
          <w:spacing w:val="-6"/>
          <w:kern w:val="2"/>
          <w:sz w:val="36"/>
          <w:szCs w:val="36"/>
        </w:rPr>
      </w:pPr>
      <w:r>
        <w:rPr>
          <w:rFonts w:eastAsia="方正小标宋简体" w:hint="eastAsia"/>
          <w:bCs/>
          <w:spacing w:val="-6"/>
          <w:kern w:val="2"/>
          <w:sz w:val="36"/>
          <w:szCs w:val="36"/>
        </w:rPr>
        <w:t>科技成果转化专项计划项目申报指南</w:t>
      </w:r>
    </w:p>
    <w:p w:rsidR="00CF00E1" w:rsidRDefault="00CF00E1" w:rsidP="00CF00E1">
      <w:pPr>
        <w:pStyle w:val="1"/>
        <w:spacing w:line="560" w:lineRule="exact"/>
        <w:rPr>
          <w:szCs w:val="32"/>
        </w:rPr>
      </w:pPr>
      <w:bookmarkStart w:id="15" w:name="_Toc18421"/>
    </w:p>
    <w:p w:rsidR="00CF00E1" w:rsidRDefault="00CF00E1" w:rsidP="00CF00E1">
      <w:pPr>
        <w:pStyle w:val="1"/>
        <w:spacing w:line="560" w:lineRule="exact"/>
        <w:rPr>
          <w:szCs w:val="32"/>
        </w:rPr>
      </w:pPr>
      <w:r>
        <w:rPr>
          <w:rFonts w:hint="eastAsia"/>
          <w:szCs w:val="32"/>
        </w:rPr>
        <w:t>一、梧桐科转项目</w:t>
      </w:r>
      <w:bookmarkEnd w:id="15"/>
    </w:p>
    <w:p w:rsidR="00CF00E1" w:rsidRDefault="00CF00E1" w:rsidP="00CF00E1">
      <w:pPr>
        <w:pStyle w:val="2"/>
        <w:spacing w:line="560" w:lineRule="exact"/>
        <w:ind w:firstLine="643"/>
        <w:rPr>
          <w:szCs w:val="32"/>
        </w:rPr>
      </w:pPr>
      <w:bookmarkStart w:id="16" w:name="_Toc2387"/>
      <w:r>
        <w:rPr>
          <w:rFonts w:hint="eastAsia"/>
          <w:szCs w:val="32"/>
        </w:rPr>
        <w:t>（一）高校院所科技人员服务企业项目</w:t>
      </w:r>
      <w:bookmarkEnd w:id="16"/>
    </w:p>
    <w:p w:rsidR="00CF00E1" w:rsidRDefault="00CF00E1" w:rsidP="00CF00E1">
      <w:pPr>
        <w:spacing w:line="560" w:lineRule="exact"/>
        <w:ind w:firstLineChars="200" w:firstLine="643"/>
        <w:outlineLvl w:val="2"/>
        <w:rPr>
          <w:rFonts w:ascii="黑体" w:eastAsia="黑体" w:hAnsi="黑体"/>
          <w:sz w:val="32"/>
          <w:szCs w:val="32"/>
        </w:rPr>
      </w:pPr>
      <w:bookmarkStart w:id="17" w:name="_Toc18683"/>
      <w:r>
        <w:rPr>
          <w:rStyle w:val="3Char"/>
          <w:rFonts w:hint="eastAsia"/>
          <w:sz w:val="32"/>
          <w:szCs w:val="32"/>
        </w:rPr>
        <w:t>1.</w:t>
      </w:r>
      <w:r>
        <w:rPr>
          <w:rStyle w:val="3Char"/>
          <w:rFonts w:hint="eastAsia"/>
          <w:sz w:val="32"/>
          <w:szCs w:val="32"/>
        </w:rPr>
        <w:t>计划定位与支持方向</w:t>
      </w:r>
      <w:r>
        <w:rPr>
          <w:rFonts w:ascii="黑体" w:eastAsia="黑体" w:hAnsi="黑体" w:hint="eastAsia"/>
          <w:sz w:val="32"/>
          <w:szCs w:val="32"/>
        </w:rPr>
        <w:t>：</w:t>
      </w:r>
      <w:bookmarkEnd w:id="17"/>
    </w:p>
    <w:p w:rsidR="00CF00E1" w:rsidRDefault="00CF00E1" w:rsidP="00CF00E1">
      <w:pPr>
        <w:spacing w:line="560" w:lineRule="exact"/>
        <w:ind w:firstLineChars="200" w:firstLine="640"/>
        <w:rPr>
          <w:rFonts w:ascii="仿宋_GB2312" w:eastAsia="仿宋_GB2312"/>
          <w:sz w:val="32"/>
          <w:szCs w:val="32"/>
        </w:rPr>
      </w:pPr>
      <w:r>
        <w:rPr>
          <w:rFonts w:ascii="仿宋_GB2312" w:eastAsia="仿宋_GB2312" w:hint="eastAsia"/>
          <w:sz w:val="32"/>
          <w:szCs w:val="32"/>
        </w:rPr>
        <w:t>为落实《科技部办公厅关于开展科技人员服务企业专项行动的通知》（国科办函智〔2020〕59号）要求，挖掘全市科技人才和创新资源，鼓励科技人才服务企业技术创新，促进企业技术需求和高校创新资源紧密结合，加快科技成果转化和技术转移。</w:t>
      </w:r>
    </w:p>
    <w:p w:rsidR="00CF00E1" w:rsidRDefault="00CF00E1" w:rsidP="00CF00E1">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支持方向：1.持续推进“高校院所人才服务企业”工程，支持西安地区高校院所千名科技人员深入企业开展技术指导、项目合作和协同攻关；2.支持设立西安文理学院专题项目，由西安文理学院落实《西安市“秦创原梧桐树科转行动”实施方案（试行）》的相关要求，助力秦创原创新驱动平台建设。</w:t>
      </w:r>
    </w:p>
    <w:p w:rsidR="00CF00E1" w:rsidRDefault="00CF00E1" w:rsidP="00CF00E1">
      <w:pPr>
        <w:pStyle w:val="3"/>
        <w:spacing w:before="0" w:after="0" w:line="560" w:lineRule="exact"/>
        <w:ind w:firstLineChars="200" w:firstLine="643"/>
        <w:rPr>
          <w:rFonts w:ascii="黑体" w:eastAsia="黑体" w:hAnsi="黑体"/>
          <w:sz w:val="32"/>
          <w:szCs w:val="32"/>
        </w:rPr>
      </w:pPr>
      <w:bookmarkStart w:id="18" w:name="_Toc17130"/>
      <w:r>
        <w:rPr>
          <w:rFonts w:hint="eastAsia"/>
          <w:sz w:val="32"/>
          <w:szCs w:val="32"/>
        </w:rPr>
        <w:t>2.</w:t>
      </w:r>
      <w:r>
        <w:rPr>
          <w:rFonts w:hint="eastAsia"/>
          <w:sz w:val="32"/>
          <w:szCs w:val="32"/>
        </w:rPr>
        <w:t>申报主体：</w:t>
      </w:r>
      <w:bookmarkEnd w:id="18"/>
    </w:p>
    <w:p w:rsidR="00CF00E1" w:rsidRDefault="00CF00E1" w:rsidP="00CF00E1">
      <w:pPr>
        <w:spacing w:line="560" w:lineRule="exact"/>
        <w:ind w:firstLineChars="200" w:firstLine="640"/>
        <w:outlineLvl w:val="2"/>
        <w:rPr>
          <w:rFonts w:ascii="仿宋_GB2312" w:eastAsia="仿宋_GB2312"/>
          <w:sz w:val="32"/>
          <w:szCs w:val="32"/>
        </w:rPr>
      </w:pPr>
      <w:bookmarkStart w:id="19" w:name="_Toc7641"/>
      <w:bookmarkStart w:id="20" w:name="_Toc31948"/>
      <w:r>
        <w:rPr>
          <w:rFonts w:ascii="仿宋_GB2312" w:eastAsia="仿宋_GB2312" w:hint="eastAsia"/>
          <w:sz w:val="32"/>
          <w:szCs w:val="32"/>
        </w:rPr>
        <w:t>方向1为驻市高校院所；方向2为西安文理学院。</w:t>
      </w:r>
      <w:bookmarkEnd w:id="19"/>
      <w:bookmarkEnd w:id="20"/>
    </w:p>
    <w:p w:rsidR="00CF00E1" w:rsidRDefault="00CF00E1" w:rsidP="00CF00E1">
      <w:pPr>
        <w:spacing w:line="560" w:lineRule="exact"/>
        <w:ind w:firstLineChars="200" w:firstLine="643"/>
        <w:rPr>
          <w:rFonts w:ascii="仿宋_GB2312" w:eastAsia="仿宋_GB2312"/>
          <w:sz w:val="32"/>
          <w:szCs w:val="32"/>
        </w:rPr>
      </w:pPr>
      <w:bookmarkStart w:id="21" w:name="_Toc6277"/>
      <w:r>
        <w:rPr>
          <w:rFonts w:ascii="Arial" w:hAnsi="Arial" w:cs="Arial" w:hint="eastAsia"/>
          <w:b/>
          <w:bCs/>
          <w:sz w:val="32"/>
          <w:szCs w:val="32"/>
        </w:rPr>
        <w:t>3.</w:t>
      </w:r>
      <w:r>
        <w:rPr>
          <w:rFonts w:ascii="Arial" w:hAnsi="Arial" w:cs="Arial" w:hint="eastAsia"/>
          <w:b/>
          <w:bCs/>
          <w:sz w:val="32"/>
          <w:szCs w:val="32"/>
        </w:rPr>
        <w:t>申报条件</w:t>
      </w:r>
      <w:bookmarkEnd w:id="21"/>
      <w:r>
        <w:rPr>
          <w:rFonts w:ascii="Arial" w:hAnsi="Arial" w:cs="Arial" w:hint="eastAsia"/>
          <w:b/>
          <w:bCs/>
          <w:sz w:val="32"/>
          <w:szCs w:val="32"/>
        </w:rPr>
        <w:t>：</w:t>
      </w:r>
      <w:r>
        <w:rPr>
          <w:rFonts w:ascii="仿宋_GB2312" w:eastAsia="仿宋_GB2312" w:hint="eastAsia"/>
          <w:sz w:val="32"/>
          <w:szCs w:val="32"/>
        </w:rPr>
        <w:t>项目必须处于在研阶段，且已与本地企业（独立法人）签订技术合作协议或合同（合同签订时间2022年1月至2023年7月），协议或合同尚在有效期内；协作企业或申报高校出具书面配套资金承诺函，资金配套比例不低于一比一。申报单位须对本单位所有项目进行审</w:t>
      </w:r>
      <w:r>
        <w:rPr>
          <w:rFonts w:ascii="仿宋_GB2312" w:eastAsia="仿宋_GB2312" w:hint="eastAsia"/>
          <w:sz w:val="32"/>
          <w:szCs w:val="32"/>
        </w:rPr>
        <w:lastRenderedPageBreak/>
        <w:t>查和公示，公示期不少于5个工作日，并出具统一的推荐函。</w:t>
      </w:r>
    </w:p>
    <w:p w:rsidR="00CF00E1" w:rsidRDefault="00CF00E1" w:rsidP="00CF00E1">
      <w:pPr>
        <w:spacing w:line="560" w:lineRule="exact"/>
        <w:ind w:firstLineChars="200" w:firstLine="643"/>
        <w:outlineLvl w:val="2"/>
        <w:rPr>
          <w:rFonts w:ascii="仿宋_GB2312" w:eastAsia="仿宋_GB2312"/>
          <w:sz w:val="32"/>
          <w:szCs w:val="32"/>
        </w:rPr>
      </w:pPr>
      <w:bookmarkStart w:id="22" w:name="_Toc5386"/>
      <w:r>
        <w:rPr>
          <w:rStyle w:val="3Char"/>
          <w:rFonts w:hint="eastAsia"/>
          <w:sz w:val="32"/>
          <w:szCs w:val="32"/>
        </w:rPr>
        <w:t>4.</w:t>
      </w:r>
      <w:r>
        <w:rPr>
          <w:rStyle w:val="3Char"/>
          <w:rFonts w:hint="eastAsia"/>
          <w:sz w:val="32"/>
          <w:szCs w:val="32"/>
        </w:rPr>
        <w:t>执行期限与支持额度</w:t>
      </w:r>
      <w:r>
        <w:rPr>
          <w:rFonts w:ascii="黑体" w:eastAsia="黑体" w:hAnsi="黑体" w:hint="eastAsia"/>
          <w:sz w:val="32"/>
          <w:szCs w:val="32"/>
        </w:rPr>
        <w:t>：</w:t>
      </w:r>
      <w:bookmarkEnd w:id="22"/>
    </w:p>
    <w:p w:rsidR="00CF00E1" w:rsidRDefault="00CF00E1" w:rsidP="00CF00E1">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执行期限：2年。本项目为前资助项目，方向1每个项目不超过5万元；方向2根据工作需要另行安排。</w:t>
      </w:r>
    </w:p>
    <w:p w:rsidR="00CF00E1" w:rsidRDefault="00CF00E1" w:rsidP="00CF00E1">
      <w:pPr>
        <w:spacing w:line="560" w:lineRule="exact"/>
        <w:ind w:firstLineChars="200" w:firstLine="643"/>
        <w:outlineLvl w:val="2"/>
        <w:rPr>
          <w:rFonts w:ascii="黑体" w:eastAsia="黑体" w:hAnsi="黑体"/>
          <w:sz w:val="32"/>
          <w:szCs w:val="32"/>
        </w:rPr>
      </w:pPr>
      <w:bookmarkStart w:id="23" w:name="_Toc27914"/>
      <w:r>
        <w:rPr>
          <w:rStyle w:val="3Char"/>
          <w:rFonts w:hint="eastAsia"/>
          <w:sz w:val="32"/>
          <w:szCs w:val="32"/>
        </w:rPr>
        <w:t>5.</w:t>
      </w:r>
      <w:r>
        <w:rPr>
          <w:rStyle w:val="3Char"/>
          <w:rFonts w:hint="eastAsia"/>
          <w:sz w:val="32"/>
          <w:szCs w:val="32"/>
        </w:rPr>
        <w:t>咨询电话</w:t>
      </w:r>
      <w:r>
        <w:rPr>
          <w:rFonts w:ascii="黑体" w:eastAsia="黑体" w:hAnsi="黑体" w:hint="eastAsia"/>
          <w:sz w:val="32"/>
          <w:szCs w:val="32"/>
        </w:rPr>
        <w:t>：</w:t>
      </w:r>
      <w:bookmarkEnd w:id="23"/>
    </w:p>
    <w:p w:rsidR="00CF00E1" w:rsidRDefault="00CF00E1" w:rsidP="00CF00E1">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以上未尽事宜请向市科技局相关处室咨询。</w:t>
      </w:r>
    </w:p>
    <w:p w:rsidR="00CF00E1" w:rsidRDefault="00CF00E1" w:rsidP="00CF00E1">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成果处：86786636。</w:t>
      </w:r>
    </w:p>
    <w:p w:rsidR="00CF00E1" w:rsidRDefault="00CF00E1" w:rsidP="00CF00E1">
      <w:pPr>
        <w:pStyle w:val="2"/>
        <w:spacing w:line="560" w:lineRule="exact"/>
        <w:ind w:firstLine="643"/>
        <w:rPr>
          <w:szCs w:val="32"/>
        </w:rPr>
      </w:pPr>
      <w:bookmarkStart w:id="24" w:name="_Toc9979"/>
      <w:bookmarkStart w:id="25" w:name="_Toc17237"/>
      <w:bookmarkStart w:id="26" w:name="_Toc3812"/>
      <w:bookmarkStart w:id="27" w:name="_Toc383"/>
      <w:bookmarkStart w:id="28" w:name="_Toc25868"/>
      <w:bookmarkStart w:id="29" w:name="_Toc15189"/>
      <w:bookmarkStart w:id="30" w:name="_Toc949"/>
      <w:bookmarkStart w:id="31" w:name="_Toc11195"/>
      <w:bookmarkStart w:id="32" w:name="_Toc25454"/>
      <w:bookmarkStart w:id="33" w:name="_Toc16591"/>
      <w:bookmarkStart w:id="34" w:name="_Toc26823"/>
      <w:bookmarkStart w:id="35" w:name="_Toc10719"/>
      <w:bookmarkStart w:id="36" w:name="_Toc32030"/>
      <w:r>
        <w:rPr>
          <w:rFonts w:hint="eastAsia"/>
          <w:szCs w:val="32"/>
        </w:rPr>
        <w:t>（二）技术转移示范机构绩效考评项目</w:t>
      </w:r>
      <w:bookmarkEnd w:id="24"/>
      <w:bookmarkEnd w:id="25"/>
      <w:bookmarkEnd w:id="26"/>
      <w:bookmarkEnd w:id="27"/>
      <w:bookmarkEnd w:id="28"/>
      <w:bookmarkEnd w:id="29"/>
      <w:bookmarkEnd w:id="30"/>
      <w:bookmarkEnd w:id="31"/>
      <w:bookmarkEnd w:id="32"/>
      <w:bookmarkEnd w:id="33"/>
      <w:bookmarkEnd w:id="34"/>
      <w:bookmarkEnd w:id="35"/>
      <w:bookmarkEnd w:id="36"/>
    </w:p>
    <w:p w:rsidR="00CF00E1" w:rsidRDefault="00CF00E1" w:rsidP="00CF00E1">
      <w:pPr>
        <w:pStyle w:val="3"/>
        <w:spacing w:before="0" w:after="0" w:line="560" w:lineRule="exact"/>
        <w:ind w:firstLineChars="200" w:firstLine="643"/>
        <w:rPr>
          <w:sz w:val="32"/>
          <w:szCs w:val="32"/>
        </w:rPr>
      </w:pPr>
      <w:bookmarkStart w:id="37" w:name="_Toc20043"/>
      <w:bookmarkStart w:id="38" w:name="_Toc28032"/>
      <w:bookmarkStart w:id="39" w:name="_Toc8542"/>
      <w:bookmarkStart w:id="40" w:name="_Toc2407"/>
      <w:bookmarkStart w:id="41" w:name="_Toc15143"/>
      <w:bookmarkStart w:id="42" w:name="_Toc27719"/>
      <w:bookmarkStart w:id="43" w:name="_Toc14717"/>
      <w:bookmarkStart w:id="44" w:name="_Toc12368"/>
      <w:bookmarkStart w:id="45" w:name="_Toc25003"/>
      <w:bookmarkStart w:id="46" w:name="_Toc24561"/>
      <w:bookmarkStart w:id="47" w:name="_Toc30631"/>
      <w:bookmarkStart w:id="48" w:name="_Toc3567"/>
      <w:bookmarkStart w:id="49" w:name="_Toc11397"/>
      <w:r>
        <w:rPr>
          <w:rFonts w:hint="eastAsia"/>
          <w:sz w:val="32"/>
          <w:szCs w:val="32"/>
        </w:rPr>
        <w:t>1.</w:t>
      </w:r>
      <w:r>
        <w:rPr>
          <w:rFonts w:hint="eastAsia"/>
          <w:sz w:val="32"/>
          <w:szCs w:val="32"/>
        </w:rPr>
        <w:t>计划定位</w:t>
      </w:r>
      <w:bookmarkEnd w:id="37"/>
      <w:bookmarkEnd w:id="38"/>
      <w:bookmarkEnd w:id="39"/>
      <w:bookmarkEnd w:id="40"/>
      <w:bookmarkEnd w:id="41"/>
      <w:bookmarkEnd w:id="42"/>
      <w:bookmarkEnd w:id="43"/>
      <w:bookmarkEnd w:id="44"/>
      <w:bookmarkEnd w:id="45"/>
      <w:bookmarkEnd w:id="46"/>
      <w:bookmarkEnd w:id="47"/>
      <w:bookmarkEnd w:id="48"/>
      <w:bookmarkEnd w:id="49"/>
    </w:p>
    <w:p w:rsidR="00CF00E1" w:rsidRDefault="00CF00E1" w:rsidP="00CF00E1">
      <w:pPr>
        <w:spacing w:line="560" w:lineRule="exact"/>
        <w:ind w:firstLineChars="200" w:firstLine="640"/>
        <w:rPr>
          <w:rFonts w:ascii="仿宋_GB2312" w:eastAsia="仿宋_GB2312" w:hAnsi="仿宋" w:cs="仿宋"/>
          <w:sz w:val="32"/>
          <w:szCs w:val="32"/>
        </w:rPr>
      </w:pPr>
      <w:r>
        <w:rPr>
          <w:rFonts w:ascii="仿宋_GB2312" w:eastAsia="仿宋_GB2312"/>
          <w:sz w:val="32"/>
          <w:szCs w:val="32"/>
        </w:rPr>
        <w:t>加快优秀技</w:t>
      </w:r>
      <w:r>
        <w:rPr>
          <w:rFonts w:ascii="仿宋_GB2312" w:eastAsia="仿宋_GB2312" w:hAnsi="仿宋" w:cs="仿宋" w:hint="eastAsia"/>
          <w:sz w:val="32"/>
          <w:szCs w:val="32"/>
        </w:rPr>
        <w:t>术转移机构培育，进一步提升我市自主创新能力，促进科技成果转移转化。</w:t>
      </w:r>
    </w:p>
    <w:p w:rsidR="00CF00E1" w:rsidRDefault="00CF00E1" w:rsidP="00CF00E1">
      <w:pPr>
        <w:spacing w:line="560" w:lineRule="exact"/>
        <w:ind w:firstLineChars="200" w:firstLine="643"/>
        <w:rPr>
          <w:rFonts w:ascii="仿宋_GB2312" w:eastAsia="仿宋_GB2312"/>
          <w:sz w:val="32"/>
          <w:szCs w:val="32"/>
        </w:rPr>
      </w:pPr>
      <w:r>
        <w:rPr>
          <w:rFonts w:ascii="仿宋_GB2312" w:eastAsia="仿宋_GB2312"/>
          <w:b/>
          <w:bCs/>
          <w:sz w:val="32"/>
          <w:szCs w:val="32"/>
        </w:rPr>
        <w:t>支持方向</w:t>
      </w:r>
      <w:r>
        <w:rPr>
          <w:rFonts w:ascii="仿宋_GB2312" w:eastAsia="仿宋_GB2312"/>
          <w:sz w:val="32"/>
          <w:szCs w:val="32"/>
        </w:rPr>
        <w:t>：市级技术转移示范机构首次获评国家级、省级技术转移示范机构的，给予一次性奖励；对已认定和备案的市级技术转移示范机构进行年度绩效考评，依考评结果予以补助。</w:t>
      </w:r>
    </w:p>
    <w:p w:rsidR="00CF00E1" w:rsidRDefault="00CF00E1" w:rsidP="00CF00E1">
      <w:pPr>
        <w:pStyle w:val="3"/>
        <w:spacing w:before="0" w:after="0" w:line="560" w:lineRule="exact"/>
        <w:ind w:firstLineChars="200" w:firstLine="643"/>
        <w:rPr>
          <w:rFonts w:ascii="仿宋_GB2312" w:eastAsia="仿宋_GB2312" w:hAnsi="仿宋_GB2312" w:cs="仿宋_GB2312"/>
          <w:b w:val="0"/>
          <w:bCs w:val="0"/>
          <w:kern w:val="2"/>
          <w:sz w:val="32"/>
          <w:szCs w:val="32"/>
        </w:rPr>
      </w:pPr>
      <w:bookmarkStart w:id="50" w:name="_Toc12260"/>
      <w:bookmarkStart w:id="51" w:name="_Toc29946"/>
      <w:bookmarkStart w:id="52" w:name="_Toc18235"/>
      <w:bookmarkStart w:id="53" w:name="_Toc27519"/>
      <w:bookmarkStart w:id="54" w:name="_Toc29059"/>
      <w:bookmarkStart w:id="55" w:name="_Toc23339"/>
      <w:bookmarkStart w:id="56" w:name="_Toc8915"/>
      <w:bookmarkStart w:id="57" w:name="_Toc4448"/>
      <w:bookmarkStart w:id="58" w:name="_Toc18707"/>
      <w:bookmarkStart w:id="59" w:name="_Toc7159"/>
      <w:bookmarkStart w:id="60" w:name="_Toc30658"/>
      <w:bookmarkStart w:id="61" w:name="_Toc30076"/>
      <w:bookmarkStart w:id="62" w:name="_Toc1214"/>
      <w:r>
        <w:rPr>
          <w:rFonts w:hint="eastAsia"/>
          <w:sz w:val="32"/>
          <w:szCs w:val="32"/>
        </w:rPr>
        <w:t>2.</w:t>
      </w:r>
      <w:r>
        <w:rPr>
          <w:rFonts w:hint="eastAsia"/>
          <w:sz w:val="32"/>
          <w:szCs w:val="32"/>
        </w:rPr>
        <w:t>申报主体</w:t>
      </w:r>
      <w:r>
        <w:rPr>
          <w:rFonts w:ascii="仿宋_GB2312" w:eastAsia="仿宋_GB2312" w:hAnsi="仿宋_GB2312" w:cs="仿宋_GB2312"/>
          <w:b w:val="0"/>
          <w:bCs w:val="0"/>
          <w:kern w:val="2"/>
          <w:sz w:val="32"/>
          <w:szCs w:val="32"/>
        </w:rPr>
        <w:t>：</w:t>
      </w:r>
      <w:r>
        <w:rPr>
          <w:rFonts w:ascii="仿宋_GB2312" w:eastAsia="仿宋_GB2312" w:hAnsi="仿宋_GB2312" w:cs="仿宋_GB2312" w:hint="eastAsia"/>
          <w:b w:val="0"/>
          <w:bCs w:val="0"/>
          <w:kern w:val="2"/>
          <w:sz w:val="32"/>
          <w:szCs w:val="32"/>
        </w:rPr>
        <w:t>经市科技局认定或备案的市级技术转移示范机构。</w:t>
      </w:r>
      <w:bookmarkEnd w:id="50"/>
      <w:bookmarkEnd w:id="51"/>
      <w:bookmarkEnd w:id="52"/>
      <w:bookmarkEnd w:id="53"/>
      <w:bookmarkEnd w:id="54"/>
      <w:bookmarkEnd w:id="55"/>
      <w:bookmarkEnd w:id="56"/>
      <w:bookmarkEnd w:id="57"/>
      <w:bookmarkEnd w:id="58"/>
      <w:bookmarkEnd w:id="59"/>
      <w:bookmarkEnd w:id="60"/>
      <w:bookmarkEnd w:id="61"/>
      <w:bookmarkEnd w:id="62"/>
    </w:p>
    <w:p w:rsidR="00CF00E1" w:rsidRDefault="00CF00E1" w:rsidP="00CF00E1">
      <w:pPr>
        <w:pStyle w:val="3"/>
        <w:spacing w:before="0" w:after="0" w:line="560" w:lineRule="exact"/>
        <w:ind w:firstLineChars="200" w:firstLine="643"/>
        <w:rPr>
          <w:rFonts w:eastAsia="仿宋"/>
          <w:sz w:val="32"/>
          <w:szCs w:val="32"/>
        </w:rPr>
      </w:pPr>
      <w:bookmarkStart w:id="63" w:name="_Toc32600"/>
      <w:bookmarkStart w:id="64" w:name="_Toc8062"/>
      <w:bookmarkStart w:id="65" w:name="_Toc12427"/>
      <w:bookmarkStart w:id="66" w:name="_Toc32688"/>
      <w:bookmarkStart w:id="67" w:name="_Toc9352"/>
      <w:bookmarkStart w:id="68" w:name="_Toc23178"/>
      <w:bookmarkStart w:id="69" w:name="_Toc21786"/>
      <w:bookmarkStart w:id="70" w:name="_Toc3499"/>
      <w:bookmarkStart w:id="71" w:name="_Toc5236"/>
      <w:bookmarkStart w:id="72" w:name="_Toc46"/>
      <w:bookmarkStart w:id="73" w:name="_Toc14089"/>
      <w:bookmarkStart w:id="74" w:name="_Toc25989"/>
      <w:bookmarkStart w:id="75" w:name="_Toc32442"/>
      <w:r>
        <w:rPr>
          <w:rFonts w:hint="eastAsia"/>
          <w:sz w:val="32"/>
          <w:szCs w:val="32"/>
        </w:rPr>
        <w:t>3.</w:t>
      </w:r>
      <w:r>
        <w:rPr>
          <w:rFonts w:hint="eastAsia"/>
          <w:sz w:val="32"/>
          <w:szCs w:val="32"/>
        </w:rPr>
        <w:t>执行期限及支持额度</w:t>
      </w:r>
      <w:bookmarkEnd w:id="63"/>
      <w:bookmarkEnd w:id="64"/>
      <w:bookmarkEnd w:id="65"/>
      <w:bookmarkEnd w:id="66"/>
      <w:bookmarkEnd w:id="67"/>
      <w:bookmarkEnd w:id="68"/>
      <w:bookmarkEnd w:id="69"/>
      <w:bookmarkEnd w:id="70"/>
      <w:bookmarkEnd w:id="71"/>
      <w:bookmarkEnd w:id="72"/>
      <w:bookmarkEnd w:id="73"/>
      <w:bookmarkEnd w:id="74"/>
      <w:bookmarkEnd w:id="75"/>
    </w:p>
    <w:p w:rsidR="00CF00E1" w:rsidRDefault="00CF00E1" w:rsidP="00CF00E1">
      <w:pPr>
        <w:pStyle w:val="10"/>
        <w:spacing w:line="560" w:lineRule="exact"/>
        <w:ind w:firstLine="640"/>
        <w:rPr>
          <w:sz w:val="32"/>
          <w:szCs w:val="32"/>
        </w:rPr>
      </w:pPr>
      <w:bookmarkStart w:id="76" w:name="_Toc19570"/>
      <w:bookmarkStart w:id="77" w:name="_Toc7528"/>
      <w:bookmarkStart w:id="78" w:name="_Toc5766"/>
      <w:bookmarkStart w:id="79" w:name="_Toc6313"/>
      <w:bookmarkStart w:id="80" w:name="_Toc5253"/>
      <w:bookmarkStart w:id="81" w:name="_Toc16865"/>
      <w:bookmarkStart w:id="82" w:name="_Toc8840"/>
      <w:bookmarkStart w:id="83" w:name="_Toc15954"/>
      <w:bookmarkStart w:id="84" w:name="_Toc27572"/>
      <w:bookmarkStart w:id="85" w:name="_Toc7339"/>
      <w:bookmarkStart w:id="86" w:name="_Toc19822"/>
      <w:bookmarkStart w:id="87" w:name="_Toc25530"/>
      <w:bookmarkStart w:id="88" w:name="_Toc15570"/>
      <w:r>
        <w:rPr>
          <w:rFonts w:ascii="仿宋_GB2312" w:eastAsia="仿宋_GB2312" w:hAnsi="仿宋_GB2312" w:cs="仿宋_GB2312" w:hint="eastAsia"/>
          <w:kern w:val="2"/>
          <w:sz w:val="32"/>
          <w:szCs w:val="32"/>
        </w:rPr>
        <w:t>执行期限</w:t>
      </w:r>
      <w:r>
        <w:rPr>
          <w:rFonts w:ascii="黑体" w:eastAsia="黑体" w:hAnsi="黑体" w:cs="黑体" w:hint="eastAsia"/>
          <w:kern w:val="2"/>
          <w:sz w:val="32"/>
          <w:szCs w:val="32"/>
        </w:rPr>
        <w:t>：</w:t>
      </w:r>
      <w:r>
        <w:rPr>
          <w:rFonts w:ascii="仿宋_GB2312" w:eastAsia="仿宋_GB2312" w:hAnsi="仿宋_GB2312" w:cs="仿宋_GB2312" w:hint="eastAsia"/>
          <w:kern w:val="2"/>
          <w:sz w:val="32"/>
          <w:szCs w:val="32"/>
        </w:rPr>
        <w:t>1年。本项目为后补助项目，支持额度根据</w:t>
      </w:r>
      <w:r>
        <w:rPr>
          <w:rFonts w:ascii="仿宋_GB2312" w:eastAsia="仿宋_GB2312" w:hAnsi="仿宋_GB2312" w:cs="仿宋_GB2312" w:hint="eastAsia"/>
          <w:sz w:val="32"/>
          <w:szCs w:val="32"/>
        </w:rPr>
        <w:t>《关于进一步加强人才工作助推西安高质量发展的实施意见》（市办字〔2023〕6号）要求，按照</w:t>
      </w:r>
      <w:r>
        <w:rPr>
          <w:rFonts w:ascii="仿宋_GB2312" w:eastAsia="仿宋_GB2312" w:hAnsi="仿宋_GB2312" w:cs="仿宋_GB2312" w:hint="eastAsia"/>
          <w:kern w:val="2"/>
          <w:sz w:val="32"/>
          <w:szCs w:val="32"/>
        </w:rPr>
        <w:t>考核结果予以支持。</w:t>
      </w:r>
    </w:p>
    <w:p w:rsidR="00CF00E1" w:rsidRDefault="00CF00E1" w:rsidP="00CF00E1">
      <w:pPr>
        <w:pStyle w:val="3"/>
        <w:spacing w:before="0" w:after="0" w:line="560" w:lineRule="exact"/>
        <w:ind w:firstLineChars="200" w:firstLine="643"/>
        <w:rPr>
          <w:sz w:val="32"/>
          <w:szCs w:val="32"/>
        </w:rPr>
      </w:pPr>
      <w:r>
        <w:rPr>
          <w:rFonts w:hint="eastAsia"/>
          <w:sz w:val="32"/>
          <w:szCs w:val="32"/>
        </w:rPr>
        <w:lastRenderedPageBreak/>
        <w:t>4.</w:t>
      </w:r>
      <w:r>
        <w:rPr>
          <w:rFonts w:hint="eastAsia"/>
          <w:sz w:val="32"/>
          <w:szCs w:val="32"/>
        </w:rPr>
        <w:t>咨询电话</w:t>
      </w:r>
      <w:bookmarkEnd w:id="76"/>
      <w:bookmarkEnd w:id="77"/>
      <w:bookmarkEnd w:id="78"/>
      <w:bookmarkEnd w:id="79"/>
      <w:bookmarkEnd w:id="80"/>
      <w:bookmarkEnd w:id="81"/>
      <w:bookmarkEnd w:id="82"/>
      <w:bookmarkEnd w:id="83"/>
      <w:bookmarkEnd w:id="84"/>
      <w:bookmarkEnd w:id="85"/>
      <w:bookmarkEnd w:id="86"/>
      <w:bookmarkEnd w:id="87"/>
      <w:bookmarkEnd w:id="88"/>
    </w:p>
    <w:p w:rsidR="00CF00E1" w:rsidRDefault="00CF00E1" w:rsidP="00CF00E1">
      <w:pPr>
        <w:pStyle w:val="20"/>
        <w:adjustRightInd w:val="0"/>
        <w:spacing w:line="560" w:lineRule="exact"/>
        <w:ind w:firstLine="640"/>
        <w:jc w:val="left"/>
        <w:rPr>
          <w:rFonts w:ascii="仿宋" w:eastAsia="仿宋" w:hAnsi="仿宋" w:cs="仿宋"/>
          <w:szCs w:val="32"/>
        </w:rPr>
      </w:pPr>
      <w:r>
        <w:rPr>
          <w:rFonts w:ascii="仿宋" w:eastAsia="仿宋" w:hAnsi="仿宋" w:cs="仿宋" w:hint="eastAsia"/>
          <w:szCs w:val="32"/>
        </w:rPr>
        <w:t>以上未尽事宜请向市科技局相关处室咨询。</w:t>
      </w:r>
    </w:p>
    <w:p w:rsidR="00CF00E1" w:rsidRDefault="00CF00E1" w:rsidP="00CF00E1">
      <w:pPr>
        <w:pStyle w:val="20"/>
        <w:adjustRightInd w:val="0"/>
        <w:spacing w:line="560" w:lineRule="exact"/>
        <w:ind w:firstLine="640"/>
        <w:jc w:val="left"/>
        <w:rPr>
          <w:rFonts w:ascii="仿宋_GB2312" w:eastAsia="仿宋_GB2312" w:hAnsi="仿宋" w:cs="仿宋"/>
          <w:kern w:val="0"/>
          <w:szCs w:val="32"/>
        </w:rPr>
      </w:pPr>
      <w:r>
        <w:rPr>
          <w:rFonts w:ascii="仿宋_GB2312" w:eastAsia="仿宋_GB2312" w:hAnsi="仿宋_GB2312" w:cs="仿宋_GB2312" w:hint="eastAsia"/>
          <w:kern w:val="0"/>
          <w:szCs w:val="32"/>
        </w:rPr>
        <w:t>成果处：86786635。</w:t>
      </w:r>
    </w:p>
    <w:p w:rsidR="00CF00E1" w:rsidRDefault="00CF00E1" w:rsidP="00CF00E1">
      <w:pPr>
        <w:pStyle w:val="2"/>
        <w:spacing w:line="560" w:lineRule="exact"/>
        <w:ind w:firstLine="643"/>
        <w:rPr>
          <w:szCs w:val="32"/>
        </w:rPr>
      </w:pPr>
      <w:bookmarkStart w:id="89" w:name="_Toc28362"/>
      <w:bookmarkStart w:id="90" w:name="_Toc17318"/>
      <w:r>
        <w:rPr>
          <w:rFonts w:hint="eastAsia"/>
          <w:szCs w:val="32"/>
        </w:rPr>
        <w:t>（三）技术转移人才队伍建设项目</w:t>
      </w:r>
      <w:bookmarkEnd w:id="89"/>
      <w:bookmarkEnd w:id="90"/>
    </w:p>
    <w:p w:rsidR="00CF00E1" w:rsidRDefault="00CF00E1" w:rsidP="00CF00E1">
      <w:pPr>
        <w:pStyle w:val="3"/>
        <w:spacing w:before="0" w:after="0" w:line="560" w:lineRule="exact"/>
        <w:ind w:firstLineChars="200" w:firstLine="643"/>
        <w:rPr>
          <w:sz w:val="32"/>
          <w:szCs w:val="32"/>
        </w:rPr>
      </w:pPr>
      <w:bookmarkStart w:id="91" w:name="_Toc15693"/>
      <w:bookmarkStart w:id="92" w:name="_Toc11260"/>
      <w:bookmarkStart w:id="93" w:name="_Toc8657"/>
      <w:r>
        <w:rPr>
          <w:rFonts w:hint="eastAsia"/>
          <w:sz w:val="32"/>
          <w:szCs w:val="32"/>
        </w:rPr>
        <w:t>1.</w:t>
      </w:r>
      <w:r>
        <w:rPr>
          <w:rFonts w:hint="eastAsia"/>
          <w:sz w:val="32"/>
          <w:szCs w:val="32"/>
        </w:rPr>
        <w:t>计划定位</w:t>
      </w:r>
      <w:bookmarkEnd w:id="91"/>
      <w:bookmarkEnd w:id="92"/>
    </w:p>
    <w:p w:rsidR="00CF00E1" w:rsidRDefault="00CF00E1" w:rsidP="00CF00E1">
      <w:pPr>
        <w:spacing w:line="560" w:lineRule="exact"/>
        <w:ind w:firstLineChars="200" w:firstLine="616"/>
        <w:rPr>
          <w:rFonts w:ascii="仿宋_GB2312" w:eastAsia="仿宋_GB2312" w:hAnsi="仿宋_GB2312" w:cs="仿宋_GB2312"/>
          <w:spacing w:val="-6"/>
          <w:sz w:val="32"/>
          <w:szCs w:val="32"/>
        </w:rPr>
      </w:pPr>
      <w:r>
        <w:rPr>
          <w:rFonts w:ascii="仿宋_GB2312" w:eastAsia="仿宋_GB2312" w:hAnsi="仿宋_GB2312" w:cs="仿宋_GB2312" w:hint="eastAsia"/>
          <w:spacing w:val="-6"/>
          <w:sz w:val="32"/>
          <w:szCs w:val="32"/>
        </w:rPr>
        <w:t>聚焦提升我市技术转移体系服务效能，进一步加大技术转移人才培养力度，</w:t>
      </w:r>
      <w:r>
        <w:rPr>
          <w:rFonts w:ascii="仿宋_GB2312" w:eastAsia="仿宋_GB2312" w:hint="eastAsia"/>
          <w:spacing w:val="-6"/>
          <w:sz w:val="32"/>
          <w:szCs w:val="32"/>
        </w:rPr>
        <w:t>不断壮大我市技术转移人才队伍，</w:t>
      </w:r>
      <w:r>
        <w:rPr>
          <w:rFonts w:ascii="仿宋_GB2312" w:eastAsia="仿宋_GB2312" w:hAnsi="仿宋_GB2312" w:cs="仿宋_GB2312" w:hint="eastAsia"/>
          <w:spacing w:val="-6"/>
          <w:sz w:val="32"/>
          <w:szCs w:val="32"/>
        </w:rPr>
        <w:t>支持技术转移人才全流程参与成果转化，引导西安市技术转移体系健康发展。</w:t>
      </w:r>
    </w:p>
    <w:p w:rsidR="00CF00E1" w:rsidRDefault="00CF00E1" w:rsidP="00CF00E1">
      <w:pPr>
        <w:spacing w:line="560" w:lineRule="exact"/>
        <w:ind w:firstLineChars="200" w:firstLine="616"/>
        <w:rPr>
          <w:rFonts w:ascii="仿宋_GB2312" w:eastAsia="仿宋_GB2312" w:hAnsi="仿宋_GB2312" w:cs="仿宋_GB2312"/>
          <w:spacing w:val="-6"/>
          <w:sz w:val="32"/>
          <w:szCs w:val="32"/>
        </w:rPr>
      </w:pPr>
      <w:r>
        <w:rPr>
          <w:rFonts w:ascii="仿宋_GB2312" w:eastAsia="仿宋_GB2312" w:hAnsi="仿宋_GB2312" w:cs="仿宋_GB2312" w:hint="eastAsia"/>
          <w:spacing w:val="-6"/>
          <w:sz w:val="32"/>
          <w:szCs w:val="32"/>
        </w:rPr>
        <w:t>支持方向：</w:t>
      </w:r>
    </w:p>
    <w:p w:rsidR="00CF00E1" w:rsidRDefault="00CF00E1" w:rsidP="00CF00E1">
      <w:pPr>
        <w:spacing w:line="560" w:lineRule="exact"/>
        <w:ind w:firstLineChars="200" w:firstLine="616"/>
        <w:rPr>
          <w:rFonts w:ascii="仿宋_GB2312" w:eastAsia="仿宋_GB2312" w:hAnsi="仿宋_GB2312" w:cs="仿宋_GB2312"/>
          <w:spacing w:val="-6"/>
          <w:sz w:val="32"/>
          <w:szCs w:val="32"/>
        </w:rPr>
      </w:pPr>
      <w:r>
        <w:rPr>
          <w:rFonts w:ascii="仿宋_GB2312" w:eastAsia="仿宋_GB2312" w:hAnsi="仿宋_GB2312" w:cs="仿宋_GB2312" w:hint="eastAsia"/>
          <w:spacing w:val="-6"/>
          <w:sz w:val="32"/>
          <w:szCs w:val="32"/>
        </w:rPr>
        <w:t>1</w:t>
      </w:r>
      <w:r>
        <w:rPr>
          <w:rFonts w:ascii="仿宋_GB2312" w:eastAsia="仿宋_GB2312" w:hAnsi="仿宋_GB2312" w:cs="仿宋_GB2312"/>
          <w:spacing w:val="-6"/>
          <w:sz w:val="32"/>
          <w:szCs w:val="32"/>
        </w:rPr>
        <w:t>.</w:t>
      </w:r>
      <w:r>
        <w:rPr>
          <w:rFonts w:ascii="仿宋_GB2312" w:eastAsia="仿宋_GB2312" w:hAnsi="仿宋_GB2312" w:cs="仿宋_GB2312" w:hint="eastAsia"/>
          <w:spacing w:val="-6"/>
          <w:sz w:val="32"/>
          <w:szCs w:val="32"/>
        </w:rPr>
        <w:t>聚焦提升我市技术转移行业自律和自治水平， 每年安排专项资金，加大技术转移人才培养力度，开展技术转移人才培育理论研究与管理模式创新，举办相关大赛和论坛等活动计划，加大中高级技术转移人才的选拔和引进，推进技术经理人服务科技成果转化全过程；</w:t>
      </w:r>
    </w:p>
    <w:p w:rsidR="00CF00E1" w:rsidRDefault="00CF00E1" w:rsidP="00CF00E1">
      <w:pPr>
        <w:spacing w:line="560" w:lineRule="exact"/>
        <w:ind w:firstLineChars="200" w:firstLine="616"/>
        <w:rPr>
          <w:sz w:val="32"/>
          <w:szCs w:val="32"/>
        </w:rPr>
      </w:pPr>
      <w:r>
        <w:rPr>
          <w:rFonts w:ascii="仿宋_GB2312" w:eastAsia="仿宋_GB2312" w:hAnsi="仿宋_GB2312" w:cs="仿宋_GB2312" w:hint="eastAsia"/>
          <w:spacing w:val="-6"/>
          <w:sz w:val="32"/>
          <w:szCs w:val="32"/>
        </w:rPr>
        <w:t>2</w:t>
      </w:r>
      <w:r>
        <w:rPr>
          <w:rFonts w:ascii="仿宋_GB2312" w:eastAsia="仿宋_GB2312" w:hAnsi="仿宋_GB2312" w:cs="仿宋_GB2312"/>
          <w:spacing w:val="-6"/>
          <w:sz w:val="32"/>
          <w:szCs w:val="32"/>
        </w:rPr>
        <w:t>.</w:t>
      </w:r>
      <w:r>
        <w:rPr>
          <w:rFonts w:ascii="仿宋_GB2312" w:eastAsia="仿宋_GB2312" w:hAnsi="仿宋_GB2312" w:cs="仿宋_GB2312" w:hint="eastAsia"/>
          <w:sz w:val="32"/>
          <w:szCs w:val="32"/>
        </w:rPr>
        <w:t>支持“西安市秦创原梧桐树科技成果转化联盟”成员单位开展技术转移转化工作。</w:t>
      </w:r>
    </w:p>
    <w:p w:rsidR="00CF00E1" w:rsidRDefault="00CF00E1" w:rsidP="00CF00E1">
      <w:pPr>
        <w:pStyle w:val="3"/>
        <w:spacing w:before="0" w:after="0" w:line="560" w:lineRule="exact"/>
        <w:ind w:firstLineChars="200" w:firstLine="643"/>
        <w:rPr>
          <w:sz w:val="32"/>
          <w:szCs w:val="32"/>
        </w:rPr>
      </w:pPr>
      <w:bookmarkStart w:id="94" w:name="_Toc10568"/>
      <w:bookmarkStart w:id="95" w:name="_Toc564"/>
      <w:r>
        <w:rPr>
          <w:rFonts w:hint="eastAsia"/>
          <w:sz w:val="32"/>
          <w:szCs w:val="32"/>
        </w:rPr>
        <w:t>2.</w:t>
      </w:r>
      <w:r>
        <w:rPr>
          <w:rFonts w:hint="eastAsia"/>
          <w:sz w:val="32"/>
          <w:szCs w:val="32"/>
        </w:rPr>
        <w:t>申报主体</w:t>
      </w:r>
      <w:bookmarkEnd w:id="94"/>
      <w:bookmarkEnd w:id="95"/>
    </w:p>
    <w:p w:rsidR="00CF00E1" w:rsidRDefault="00CF00E1" w:rsidP="00CF00E1">
      <w:pPr>
        <w:spacing w:line="560" w:lineRule="exact"/>
        <w:ind w:firstLineChars="200" w:firstLine="616"/>
        <w:rPr>
          <w:sz w:val="32"/>
          <w:szCs w:val="32"/>
        </w:rPr>
      </w:pPr>
      <w:r>
        <w:rPr>
          <w:rFonts w:ascii="仿宋_GB2312" w:eastAsia="仿宋_GB2312" w:hint="eastAsia"/>
          <w:spacing w:val="-6"/>
          <w:sz w:val="32"/>
          <w:szCs w:val="32"/>
        </w:rPr>
        <w:t>方向1为西安市技术转移人才相关行业协会或驻市国家级技术转移示范机构；方向2为</w:t>
      </w:r>
      <w:r>
        <w:rPr>
          <w:rFonts w:ascii="仿宋_GB2312" w:eastAsia="仿宋_GB2312" w:hAnsi="仿宋_GB2312" w:cs="仿宋_GB2312" w:hint="eastAsia"/>
          <w:sz w:val="32"/>
          <w:szCs w:val="32"/>
        </w:rPr>
        <w:t>西安市秦创原梧桐树科技成果转化联盟成员单位</w:t>
      </w:r>
    </w:p>
    <w:p w:rsidR="00CF00E1" w:rsidRDefault="00CF00E1" w:rsidP="00CF00E1">
      <w:pPr>
        <w:pStyle w:val="3"/>
        <w:spacing w:before="0" w:after="0" w:line="560" w:lineRule="exact"/>
        <w:ind w:firstLineChars="200" w:firstLine="643"/>
        <w:rPr>
          <w:sz w:val="32"/>
          <w:szCs w:val="32"/>
        </w:rPr>
      </w:pPr>
      <w:bookmarkStart w:id="96" w:name="_Toc30945"/>
      <w:bookmarkStart w:id="97" w:name="_Toc8175"/>
      <w:r>
        <w:rPr>
          <w:rFonts w:hint="eastAsia"/>
          <w:sz w:val="32"/>
          <w:szCs w:val="32"/>
        </w:rPr>
        <w:t>3.</w:t>
      </w:r>
      <w:r>
        <w:rPr>
          <w:rFonts w:hint="eastAsia"/>
          <w:sz w:val="32"/>
          <w:szCs w:val="32"/>
        </w:rPr>
        <w:t>申报条件</w:t>
      </w:r>
      <w:bookmarkEnd w:id="96"/>
      <w:bookmarkEnd w:id="97"/>
    </w:p>
    <w:p w:rsidR="00CF00E1" w:rsidRDefault="00CF00E1" w:rsidP="00CF00E1">
      <w:pPr>
        <w:spacing w:line="560" w:lineRule="exact"/>
        <w:ind w:firstLineChars="200" w:firstLine="616"/>
        <w:rPr>
          <w:rFonts w:ascii="仿宋_GB2312" w:eastAsia="仿宋_GB2312" w:hAnsi="仿宋_GB2312" w:cs="仿宋_GB2312"/>
          <w:sz w:val="32"/>
          <w:szCs w:val="32"/>
        </w:rPr>
      </w:pPr>
      <w:r>
        <w:rPr>
          <w:rFonts w:ascii="仿宋_GB2312" w:eastAsia="仿宋_GB2312" w:hAnsi="仿宋_GB2312" w:cs="仿宋_GB2312" w:hint="eastAsia"/>
          <w:spacing w:val="-6"/>
          <w:sz w:val="32"/>
          <w:szCs w:val="32"/>
        </w:rPr>
        <w:t>方向1为熟悉西安市委组织部、西安市科技局相关文件精神，具有从事技术转移人才引育的工作基础且成效卓著；</w:t>
      </w:r>
      <w:r>
        <w:rPr>
          <w:rFonts w:ascii="仿宋_GB2312" w:eastAsia="仿宋_GB2312" w:hAnsi="仿宋_GB2312" w:cs="仿宋_GB2312" w:hint="eastAsia"/>
          <w:spacing w:val="-6"/>
          <w:sz w:val="32"/>
          <w:szCs w:val="32"/>
        </w:rPr>
        <w:lastRenderedPageBreak/>
        <w:t>有建立技术转移人才“星级制”评价标准，制定技术转移人才分级分类管理办法及开展技术经理人评选表彰工作基础；有组织开展技术转移转化人才专业化资格评审认定工作基础；</w:t>
      </w:r>
      <w:r>
        <w:rPr>
          <w:rFonts w:ascii="仿宋_GB2312" w:eastAsia="仿宋_GB2312" w:hint="eastAsia"/>
          <w:spacing w:val="-6"/>
          <w:sz w:val="32"/>
          <w:szCs w:val="32"/>
        </w:rPr>
        <w:t>开展技术转移转化人才理论研究，并取得一定成效；具有举办技术经理人大赛、论坛等活动的工作基础；有其他相关技术转移人才培养工作基础。方向2</w:t>
      </w:r>
      <w:r>
        <w:rPr>
          <w:rFonts w:ascii="仿宋_GB2312" w:eastAsia="仿宋_GB2312" w:hAnsi="仿宋_GB2312" w:cs="仿宋_GB2312" w:hint="eastAsia"/>
          <w:sz w:val="32"/>
          <w:szCs w:val="32"/>
        </w:rPr>
        <w:t>的“西安市秦创原梧桐树科技成果转化联盟”成员单位应为市级技术转移示范机构，且具有按照梧桐树科转行动流程促成的科技成果转移转化项目。</w:t>
      </w:r>
    </w:p>
    <w:p w:rsidR="00CF00E1" w:rsidRDefault="00CF00E1" w:rsidP="00CF00E1">
      <w:pPr>
        <w:spacing w:line="560" w:lineRule="exact"/>
        <w:ind w:firstLineChars="200" w:firstLine="643"/>
        <w:outlineLvl w:val="2"/>
        <w:rPr>
          <w:rFonts w:ascii="Arial" w:eastAsia="仿宋" w:hAnsi="Arial" w:cs="Arial"/>
          <w:b/>
          <w:bCs/>
          <w:sz w:val="32"/>
          <w:szCs w:val="32"/>
        </w:rPr>
      </w:pPr>
      <w:bookmarkStart w:id="98" w:name="_Toc2247"/>
      <w:bookmarkStart w:id="99" w:name="_Toc29667"/>
      <w:r>
        <w:rPr>
          <w:rFonts w:ascii="Arial" w:hAnsi="Arial" w:cs="Arial" w:hint="eastAsia"/>
          <w:b/>
          <w:bCs/>
          <w:sz w:val="32"/>
          <w:szCs w:val="32"/>
        </w:rPr>
        <w:t>4.</w:t>
      </w:r>
      <w:r>
        <w:rPr>
          <w:rFonts w:ascii="Arial" w:eastAsia="仿宋" w:hAnsi="Arial" w:cs="Arial" w:hint="eastAsia"/>
          <w:b/>
          <w:bCs/>
          <w:sz w:val="32"/>
          <w:szCs w:val="32"/>
        </w:rPr>
        <w:t>执行期限与支持额度</w:t>
      </w:r>
      <w:bookmarkEnd w:id="98"/>
      <w:bookmarkEnd w:id="99"/>
    </w:p>
    <w:p w:rsidR="00CF00E1" w:rsidRDefault="00CF00E1" w:rsidP="00CF00E1">
      <w:pPr>
        <w:spacing w:line="560" w:lineRule="exact"/>
        <w:ind w:firstLineChars="200" w:firstLine="616"/>
        <w:rPr>
          <w:rFonts w:ascii="仿宋_GB2312" w:eastAsia="仿宋_GB2312"/>
          <w:spacing w:val="-6"/>
          <w:sz w:val="32"/>
          <w:szCs w:val="32"/>
        </w:rPr>
      </w:pPr>
      <w:r>
        <w:rPr>
          <w:rFonts w:ascii="仿宋_GB2312" w:eastAsia="仿宋_GB2312" w:hint="eastAsia"/>
          <w:spacing w:val="-6"/>
          <w:sz w:val="32"/>
          <w:szCs w:val="32"/>
        </w:rPr>
        <w:t>执行期限：1年。本项目为前资助项目，方向1根据</w:t>
      </w:r>
      <w:r>
        <w:rPr>
          <w:rFonts w:ascii="仿宋_GB2312" w:eastAsia="仿宋_GB2312" w:hAnsi="仿宋_GB2312" w:cs="仿宋_GB2312" w:hint="eastAsia"/>
          <w:spacing w:val="-6"/>
          <w:sz w:val="32"/>
          <w:szCs w:val="32"/>
        </w:rPr>
        <w:t>《西安市壮大技术转移人才队伍实施意见》（市科发〔2022〕142号）予以支持。方向2</w:t>
      </w:r>
      <w:r>
        <w:rPr>
          <w:rFonts w:ascii="仿宋" w:eastAsia="仿宋" w:hAnsi="仿宋" w:cs="仿宋" w:hint="eastAsia"/>
          <w:sz w:val="32"/>
          <w:szCs w:val="32"/>
        </w:rPr>
        <w:t>根据</w:t>
      </w:r>
      <w:r>
        <w:rPr>
          <w:rFonts w:ascii="仿宋_GB2312" w:eastAsia="仿宋_GB2312" w:hAnsi="仿宋_GB2312" w:cs="仿宋_GB2312" w:hint="eastAsia"/>
          <w:sz w:val="32"/>
          <w:szCs w:val="32"/>
        </w:rPr>
        <w:t>《西安市“秦创原梧桐树科转行动”实施方案（试行）》确定</w:t>
      </w:r>
    </w:p>
    <w:p w:rsidR="00CF00E1" w:rsidRDefault="00CF00E1" w:rsidP="00CF00E1">
      <w:pPr>
        <w:pStyle w:val="3"/>
        <w:spacing w:before="0" w:after="0" w:line="560" w:lineRule="exact"/>
        <w:ind w:firstLineChars="200" w:firstLine="643"/>
        <w:rPr>
          <w:sz w:val="32"/>
          <w:szCs w:val="32"/>
        </w:rPr>
      </w:pPr>
      <w:bookmarkStart w:id="100" w:name="_Toc6190"/>
      <w:bookmarkStart w:id="101" w:name="_Toc24196"/>
      <w:r>
        <w:rPr>
          <w:rFonts w:hint="eastAsia"/>
          <w:sz w:val="32"/>
          <w:szCs w:val="32"/>
        </w:rPr>
        <w:t>5.</w:t>
      </w:r>
      <w:r>
        <w:rPr>
          <w:rFonts w:hint="eastAsia"/>
          <w:sz w:val="32"/>
          <w:szCs w:val="32"/>
        </w:rPr>
        <w:t>咨询电话</w:t>
      </w:r>
      <w:bookmarkEnd w:id="100"/>
      <w:bookmarkEnd w:id="101"/>
    </w:p>
    <w:p w:rsidR="00CF00E1" w:rsidRDefault="00CF00E1" w:rsidP="00CF00E1">
      <w:pPr>
        <w:pStyle w:val="20"/>
        <w:adjustRightInd w:val="0"/>
        <w:spacing w:line="560" w:lineRule="exact"/>
        <w:ind w:firstLine="640"/>
        <w:jc w:val="left"/>
        <w:rPr>
          <w:rFonts w:ascii="仿宋" w:eastAsia="仿宋" w:hAnsi="仿宋" w:cs="仿宋"/>
          <w:szCs w:val="32"/>
        </w:rPr>
      </w:pPr>
      <w:r>
        <w:rPr>
          <w:rFonts w:ascii="仿宋" w:eastAsia="仿宋" w:hAnsi="仿宋" w:cs="仿宋" w:hint="eastAsia"/>
          <w:szCs w:val="32"/>
        </w:rPr>
        <w:t>以上未尽事宜请向市科技局相关处室咨询。</w:t>
      </w:r>
    </w:p>
    <w:p w:rsidR="00CF00E1" w:rsidRDefault="00CF00E1" w:rsidP="00CF00E1">
      <w:pPr>
        <w:pStyle w:val="20"/>
        <w:adjustRightInd w:val="0"/>
        <w:spacing w:line="560" w:lineRule="exact"/>
        <w:ind w:firstLine="616"/>
        <w:jc w:val="left"/>
        <w:rPr>
          <w:rFonts w:ascii="仿宋_GB2312" w:eastAsia="仿宋_GB2312"/>
          <w:spacing w:val="-6"/>
          <w:kern w:val="0"/>
          <w:szCs w:val="32"/>
        </w:rPr>
      </w:pPr>
      <w:r>
        <w:rPr>
          <w:rFonts w:ascii="仿宋_GB2312" w:eastAsia="仿宋_GB2312" w:hint="eastAsia"/>
          <w:spacing w:val="-6"/>
          <w:kern w:val="0"/>
          <w:szCs w:val="32"/>
        </w:rPr>
        <w:t>成果处：方向1为86786675，方向2为</w:t>
      </w:r>
      <w:r>
        <w:rPr>
          <w:rFonts w:ascii="仿宋_GB2312" w:eastAsia="仿宋_GB2312"/>
          <w:spacing w:val="-6"/>
          <w:kern w:val="0"/>
          <w:szCs w:val="32"/>
        </w:rPr>
        <w:t>86786636</w:t>
      </w:r>
      <w:r>
        <w:rPr>
          <w:rFonts w:ascii="仿宋_GB2312" w:eastAsia="仿宋_GB2312" w:hint="eastAsia"/>
          <w:spacing w:val="-6"/>
          <w:kern w:val="0"/>
          <w:szCs w:val="32"/>
        </w:rPr>
        <w:t>。</w:t>
      </w:r>
    </w:p>
    <w:p w:rsidR="00CF00E1" w:rsidRDefault="00CF00E1" w:rsidP="00CF00E1">
      <w:pPr>
        <w:pStyle w:val="20"/>
        <w:adjustRightInd w:val="0"/>
        <w:spacing w:line="560" w:lineRule="exact"/>
        <w:ind w:firstLine="616"/>
        <w:jc w:val="left"/>
        <w:rPr>
          <w:rFonts w:ascii="仿宋_GB2312" w:eastAsia="仿宋_GB2312"/>
          <w:spacing w:val="-6"/>
          <w:kern w:val="0"/>
          <w:szCs w:val="32"/>
        </w:rPr>
      </w:pPr>
      <w:r>
        <w:rPr>
          <w:rFonts w:ascii="仿宋_GB2312" w:eastAsia="仿宋_GB2312" w:hint="eastAsia"/>
          <w:spacing w:val="-6"/>
          <w:kern w:val="0"/>
          <w:szCs w:val="32"/>
        </w:rPr>
        <w:t>（申报通知在西安市科技局网站另行发布。）</w:t>
      </w:r>
    </w:p>
    <w:p w:rsidR="00CF00E1" w:rsidRDefault="00CF00E1" w:rsidP="00CF00E1">
      <w:pPr>
        <w:spacing w:line="560" w:lineRule="exact"/>
        <w:ind w:firstLine="640"/>
        <w:rPr>
          <w:rFonts w:ascii="仿宋_GB2312" w:eastAsia="仿宋_GB2312"/>
          <w:sz w:val="32"/>
          <w:szCs w:val="32"/>
        </w:rPr>
      </w:pPr>
      <w:r>
        <w:rPr>
          <w:rFonts w:ascii="Arial" w:eastAsia="楷体" w:hAnsi="Arial" w:hint="eastAsia"/>
          <w:b/>
          <w:sz w:val="32"/>
          <w:szCs w:val="32"/>
        </w:rPr>
        <w:t>（四）秦创原转化孵化能力提升项目</w:t>
      </w:r>
    </w:p>
    <w:p w:rsidR="00CF00E1" w:rsidRDefault="00CF00E1" w:rsidP="00CF00E1">
      <w:pPr>
        <w:spacing w:line="560" w:lineRule="exact"/>
        <w:ind w:firstLine="640"/>
        <w:rPr>
          <w:rFonts w:ascii="仿宋_GB2312" w:eastAsia="仿宋_GB2312"/>
          <w:sz w:val="32"/>
          <w:szCs w:val="32"/>
        </w:rPr>
      </w:pPr>
      <w:r>
        <w:rPr>
          <w:rFonts w:ascii="Arial" w:hAnsi="Arial" w:cs="Arial" w:hint="eastAsia"/>
          <w:b/>
          <w:bCs/>
          <w:sz w:val="32"/>
          <w:szCs w:val="32"/>
        </w:rPr>
        <w:t>1.</w:t>
      </w:r>
      <w:r>
        <w:rPr>
          <w:rFonts w:ascii="Arial" w:hAnsi="Arial" w:cs="Arial" w:hint="eastAsia"/>
          <w:b/>
          <w:bCs/>
          <w:sz w:val="32"/>
          <w:szCs w:val="32"/>
        </w:rPr>
        <w:t>计划定位</w:t>
      </w:r>
      <w:r>
        <w:rPr>
          <w:rFonts w:ascii="黑体" w:eastAsia="黑体" w:hAnsi="黑体" w:hint="eastAsia"/>
          <w:sz w:val="32"/>
          <w:szCs w:val="32"/>
        </w:rPr>
        <w:t>：</w:t>
      </w:r>
      <w:r>
        <w:rPr>
          <w:rFonts w:ascii="仿宋_GB2312" w:eastAsia="仿宋_GB2312" w:hint="eastAsia"/>
          <w:sz w:val="32"/>
          <w:szCs w:val="32"/>
        </w:rPr>
        <w:t>围绕支持秦创原创新驱动平台建设，着眼科技成果就地转化，加强科技型企业源头培育，推动产学研金协同创新，激活我市科教资源，提高创新载体孵化企业热情。</w:t>
      </w:r>
    </w:p>
    <w:p w:rsidR="00CF00E1" w:rsidRDefault="00CF00E1" w:rsidP="00CF00E1">
      <w:pPr>
        <w:spacing w:line="560" w:lineRule="exact"/>
        <w:ind w:firstLine="640"/>
        <w:rPr>
          <w:rFonts w:ascii="仿宋_GB2312" w:eastAsia="仿宋_GB2312" w:hAnsi="仿宋_GB2312" w:cs="仿宋_GB2312"/>
          <w:sz w:val="32"/>
          <w:szCs w:val="32"/>
        </w:rPr>
      </w:pPr>
      <w:r>
        <w:rPr>
          <w:rFonts w:ascii="黑体" w:eastAsia="黑体" w:hAnsi="黑体" w:hint="eastAsia"/>
          <w:sz w:val="32"/>
          <w:szCs w:val="32"/>
        </w:rPr>
        <w:lastRenderedPageBreak/>
        <w:t>支持方向</w:t>
      </w:r>
      <w:r>
        <w:rPr>
          <w:rFonts w:ascii="仿宋_GB2312" w:eastAsia="仿宋_GB2312" w:hint="eastAsia"/>
          <w:sz w:val="32"/>
          <w:szCs w:val="32"/>
        </w:rPr>
        <w:t>：（1）支持企业在秦创原总窗口孵化落地，实施核心技术攻关、产品开发、成果转化、示范推广、产业化等企业创新项目；（2）激励省级以上大学科技园服务高校成果转化，加大企业孵化和投后服务力度和积极性，支持孵化的高校成果转化企业，加快创新发展；（3）</w:t>
      </w:r>
      <w:r>
        <w:rPr>
          <w:rFonts w:ascii="仿宋_GB2312" w:eastAsia="仿宋_GB2312" w:hAnsi="仿宋_GB2312" w:cs="仿宋_GB2312" w:hint="eastAsia"/>
          <w:sz w:val="32"/>
          <w:szCs w:val="32"/>
        </w:rPr>
        <w:t>支持高校院所科研人员通过梧桐树科转行动创办企业；（4）支持各类市场主体在梧桐树科转行动方案相关区县内建设创新载体。</w:t>
      </w:r>
    </w:p>
    <w:p w:rsidR="00CF00E1" w:rsidRDefault="00CF00E1" w:rsidP="00CF00E1">
      <w:pPr>
        <w:spacing w:line="560" w:lineRule="exact"/>
        <w:ind w:firstLine="640"/>
        <w:rPr>
          <w:rFonts w:ascii="仿宋_GB2312" w:eastAsia="仿宋_GB2312"/>
          <w:sz w:val="32"/>
          <w:szCs w:val="32"/>
        </w:rPr>
      </w:pPr>
      <w:r>
        <w:rPr>
          <w:rFonts w:ascii="Arial" w:hAnsi="Arial" w:cs="Arial" w:hint="eastAsia"/>
          <w:b/>
          <w:bCs/>
          <w:sz w:val="32"/>
          <w:szCs w:val="32"/>
        </w:rPr>
        <w:t>2.</w:t>
      </w:r>
      <w:r>
        <w:rPr>
          <w:rFonts w:ascii="Arial" w:hAnsi="Arial" w:cs="Arial" w:hint="eastAsia"/>
          <w:b/>
          <w:bCs/>
          <w:sz w:val="32"/>
          <w:szCs w:val="32"/>
        </w:rPr>
        <w:t>申报主体</w:t>
      </w:r>
      <w:r>
        <w:rPr>
          <w:rFonts w:ascii="仿宋_GB2312" w:eastAsia="仿宋_GB2312" w:hint="eastAsia"/>
          <w:sz w:val="32"/>
          <w:szCs w:val="32"/>
        </w:rPr>
        <w:t>：方向1-</w:t>
      </w:r>
      <w:r>
        <w:rPr>
          <w:rFonts w:ascii="仿宋_GB2312" w:eastAsia="仿宋_GB2312"/>
          <w:sz w:val="32"/>
          <w:szCs w:val="32"/>
        </w:rPr>
        <w:t>3</w:t>
      </w:r>
      <w:r>
        <w:rPr>
          <w:rFonts w:ascii="仿宋_GB2312" w:eastAsia="仿宋_GB2312" w:hint="eastAsia"/>
          <w:sz w:val="32"/>
          <w:szCs w:val="32"/>
        </w:rPr>
        <w:t>为科技型企业；方向4为梧桐树科转行动相关区县及企业。</w:t>
      </w:r>
    </w:p>
    <w:p w:rsidR="00CF00E1" w:rsidRDefault="00CF00E1" w:rsidP="00CF00E1">
      <w:pPr>
        <w:snapToGrid w:val="0"/>
        <w:spacing w:line="560" w:lineRule="exact"/>
        <w:ind w:firstLine="640"/>
        <w:rPr>
          <w:rFonts w:ascii="仿宋_GB2312" w:eastAsia="仿宋_GB2312" w:hAnsi="仿宋_GB2312" w:cs="仿宋_GB2312"/>
          <w:sz w:val="32"/>
          <w:szCs w:val="32"/>
        </w:rPr>
      </w:pPr>
      <w:r>
        <w:rPr>
          <w:rFonts w:ascii="Arial" w:hAnsi="Arial" w:cs="Arial" w:hint="eastAsia"/>
          <w:b/>
          <w:bCs/>
          <w:sz w:val="32"/>
          <w:szCs w:val="32"/>
        </w:rPr>
        <w:t>3.</w:t>
      </w:r>
      <w:r>
        <w:rPr>
          <w:rFonts w:ascii="Arial" w:hAnsi="Arial" w:cs="Arial" w:hint="eastAsia"/>
          <w:b/>
          <w:bCs/>
          <w:sz w:val="32"/>
          <w:szCs w:val="32"/>
        </w:rPr>
        <w:t>申报条件</w:t>
      </w:r>
      <w:r>
        <w:rPr>
          <w:rFonts w:ascii="黑体" w:eastAsia="黑体" w:hAnsi="黑体" w:hint="eastAsia"/>
          <w:sz w:val="32"/>
          <w:szCs w:val="32"/>
        </w:rPr>
        <w:t>：</w:t>
      </w:r>
      <w:r>
        <w:rPr>
          <w:rFonts w:ascii="仿宋_GB2312" w:eastAsia="仿宋_GB2312" w:hint="eastAsia"/>
          <w:sz w:val="32"/>
          <w:szCs w:val="32"/>
        </w:rPr>
        <w:t>方向1和2仅</w:t>
      </w:r>
      <w:r>
        <w:rPr>
          <w:rFonts w:ascii="仿宋_GB2312" w:eastAsia="仿宋_GB2312" w:hAnsi="仿宋_GB2312" w:cs="仿宋_GB2312" w:hint="eastAsia"/>
          <w:sz w:val="32"/>
          <w:szCs w:val="32"/>
        </w:rPr>
        <w:t>限西咸新区和省级以上大学科技园组织申报。西咸新区统一组织推荐的企业，须为2021年</w:t>
      </w:r>
      <w:r>
        <w:rPr>
          <w:rFonts w:ascii="仿宋_GB2312" w:hAnsi="仿宋_GB2312" w:cs="仿宋_GB2312" w:hint="eastAsia"/>
          <w:sz w:val="32"/>
          <w:szCs w:val="32"/>
        </w:rPr>
        <w:t>12</w:t>
      </w:r>
      <w:r>
        <w:rPr>
          <w:rFonts w:ascii="仿宋_GB2312" w:eastAsia="仿宋_GB2312" w:hAnsi="仿宋_GB2312" w:cs="仿宋_GB2312" w:hint="eastAsia"/>
          <w:sz w:val="32"/>
          <w:szCs w:val="32"/>
        </w:rPr>
        <w:t>月3</w:t>
      </w:r>
      <w:r>
        <w:rPr>
          <w:rFonts w:ascii="仿宋_GB2312" w:hAnsi="仿宋_GB2312" w:cs="仿宋_GB2312" w:hint="eastAsia"/>
          <w:sz w:val="32"/>
          <w:szCs w:val="32"/>
        </w:rPr>
        <w:t>1</w:t>
      </w:r>
      <w:r>
        <w:rPr>
          <w:rFonts w:ascii="仿宋_GB2312" w:eastAsia="仿宋_GB2312" w:hAnsi="仿宋_GB2312" w:cs="仿宋_GB2312" w:hint="eastAsia"/>
          <w:sz w:val="32"/>
          <w:szCs w:val="32"/>
        </w:rPr>
        <w:t>日以后新注册成立的科技型企业；大学科技园组织推荐的企业，须为2021年1</w:t>
      </w:r>
      <w:r>
        <w:rPr>
          <w:rFonts w:ascii="仿宋_GB2312" w:hAnsi="仿宋_GB2312" w:cs="仿宋_GB2312" w:hint="eastAsia"/>
          <w:sz w:val="32"/>
          <w:szCs w:val="32"/>
        </w:rPr>
        <w:t>2</w:t>
      </w:r>
      <w:r>
        <w:rPr>
          <w:rFonts w:ascii="仿宋_GB2312" w:eastAsia="仿宋_GB2312" w:hAnsi="仿宋_GB2312" w:cs="仿宋_GB2312" w:hint="eastAsia"/>
          <w:sz w:val="32"/>
          <w:szCs w:val="32"/>
        </w:rPr>
        <w:t>月</w:t>
      </w:r>
      <w:r>
        <w:rPr>
          <w:rFonts w:ascii="仿宋_GB2312" w:hAnsi="仿宋_GB2312" w:cs="仿宋_GB2312" w:hint="eastAsia"/>
          <w:sz w:val="32"/>
          <w:szCs w:val="32"/>
        </w:rPr>
        <w:t>3</w:t>
      </w:r>
      <w:r>
        <w:rPr>
          <w:rFonts w:ascii="仿宋_GB2312" w:eastAsia="仿宋_GB2312" w:hAnsi="仿宋_GB2312" w:cs="仿宋_GB2312" w:hint="eastAsia"/>
          <w:sz w:val="32"/>
          <w:szCs w:val="32"/>
        </w:rPr>
        <w:t>1日以后高校科技成果作价入股的科技型企业。方向3和4科技企业应为通过梧桐树科转行动孵化的新企业，注册日期不早于2023年7月7日，孵化载体应与高校院所建立紧密的合作关系，且建成时间不早于2023年7月7日。</w:t>
      </w:r>
    </w:p>
    <w:p w:rsidR="00CF00E1" w:rsidRDefault="00CF00E1" w:rsidP="00CF00E1">
      <w:pPr>
        <w:spacing w:line="560" w:lineRule="exact"/>
        <w:ind w:firstLine="640"/>
        <w:rPr>
          <w:rFonts w:ascii="Arial" w:eastAsia="仿宋" w:hAnsi="Arial" w:cs="Arial"/>
          <w:b/>
          <w:bCs/>
          <w:sz w:val="32"/>
          <w:szCs w:val="32"/>
        </w:rPr>
      </w:pPr>
      <w:r>
        <w:rPr>
          <w:rFonts w:ascii="Arial" w:hAnsi="Arial" w:cs="Arial" w:hint="eastAsia"/>
          <w:b/>
          <w:bCs/>
          <w:sz w:val="32"/>
          <w:szCs w:val="32"/>
        </w:rPr>
        <w:t>4.</w:t>
      </w:r>
      <w:r>
        <w:rPr>
          <w:rFonts w:ascii="Arial" w:hAnsi="Arial" w:cs="Arial" w:hint="eastAsia"/>
          <w:b/>
          <w:bCs/>
          <w:sz w:val="32"/>
          <w:szCs w:val="32"/>
        </w:rPr>
        <w:t>执行</w:t>
      </w:r>
      <w:r>
        <w:rPr>
          <w:rFonts w:ascii="Arial" w:eastAsia="仿宋" w:hAnsi="Arial" w:cs="Arial" w:hint="eastAsia"/>
          <w:b/>
          <w:bCs/>
          <w:sz w:val="32"/>
          <w:szCs w:val="32"/>
        </w:rPr>
        <w:t>期限与支持额度</w:t>
      </w:r>
    </w:p>
    <w:p w:rsidR="00CF00E1" w:rsidRDefault="00CF00E1" w:rsidP="00CF00E1">
      <w:pPr>
        <w:spacing w:line="560" w:lineRule="exact"/>
        <w:ind w:firstLineChars="200" w:firstLine="616"/>
        <w:rPr>
          <w:rFonts w:ascii="仿宋_GB2312" w:eastAsia="仿宋_GB2312"/>
          <w:spacing w:val="-6"/>
          <w:sz w:val="32"/>
          <w:szCs w:val="32"/>
        </w:rPr>
      </w:pPr>
      <w:r>
        <w:rPr>
          <w:rFonts w:ascii="仿宋_GB2312" w:eastAsia="仿宋_GB2312" w:hint="eastAsia"/>
          <w:spacing w:val="-6"/>
          <w:sz w:val="32"/>
          <w:szCs w:val="32"/>
        </w:rPr>
        <w:t>执行期限：方向1，2为2年，方向3,</w:t>
      </w:r>
      <w:r>
        <w:rPr>
          <w:rFonts w:ascii="仿宋_GB2312" w:eastAsia="仿宋_GB2312"/>
          <w:spacing w:val="-6"/>
          <w:sz w:val="32"/>
          <w:szCs w:val="32"/>
        </w:rPr>
        <w:t>4</w:t>
      </w:r>
      <w:r>
        <w:rPr>
          <w:rFonts w:ascii="仿宋_GB2312" w:eastAsia="仿宋_GB2312" w:hint="eastAsia"/>
          <w:spacing w:val="-6"/>
          <w:sz w:val="32"/>
          <w:szCs w:val="32"/>
        </w:rPr>
        <w:t>为1年。本项目为前资助项目</w:t>
      </w:r>
      <w:r>
        <w:rPr>
          <w:rFonts w:ascii="仿宋_GB2312" w:eastAsia="仿宋_GB2312" w:hAnsi="仿宋_GB2312" w:cs="仿宋_GB2312" w:hint="eastAsia"/>
          <w:spacing w:val="-6"/>
          <w:sz w:val="32"/>
          <w:szCs w:val="32"/>
        </w:rPr>
        <w:t>。</w:t>
      </w:r>
    </w:p>
    <w:p w:rsidR="00CF00E1" w:rsidRDefault="00CF00E1" w:rsidP="00CF00E1">
      <w:pPr>
        <w:pStyle w:val="3"/>
        <w:spacing w:before="0" w:after="0" w:line="560" w:lineRule="exact"/>
        <w:ind w:firstLineChars="200" w:firstLine="643"/>
        <w:rPr>
          <w:sz w:val="32"/>
          <w:szCs w:val="32"/>
        </w:rPr>
      </w:pPr>
      <w:r>
        <w:rPr>
          <w:rFonts w:hint="eastAsia"/>
          <w:sz w:val="32"/>
          <w:szCs w:val="32"/>
        </w:rPr>
        <w:t>5.</w:t>
      </w:r>
      <w:r>
        <w:rPr>
          <w:rFonts w:hint="eastAsia"/>
          <w:sz w:val="32"/>
          <w:szCs w:val="32"/>
        </w:rPr>
        <w:t>咨询电话</w:t>
      </w:r>
    </w:p>
    <w:p w:rsidR="00CF00E1" w:rsidRDefault="00CF00E1" w:rsidP="00CF00E1">
      <w:pPr>
        <w:pStyle w:val="20"/>
        <w:adjustRightInd w:val="0"/>
        <w:spacing w:line="560" w:lineRule="exact"/>
        <w:ind w:firstLine="640"/>
        <w:jc w:val="left"/>
        <w:rPr>
          <w:rFonts w:ascii="仿宋" w:eastAsia="仿宋" w:hAnsi="仿宋" w:cs="仿宋"/>
          <w:szCs w:val="32"/>
        </w:rPr>
      </w:pPr>
      <w:r>
        <w:rPr>
          <w:rFonts w:ascii="仿宋" w:eastAsia="仿宋" w:hAnsi="仿宋" w:cs="仿宋" w:hint="eastAsia"/>
          <w:szCs w:val="32"/>
        </w:rPr>
        <w:t>以上未尽事宜请向市科技局相关处室咨询。</w:t>
      </w:r>
    </w:p>
    <w:p w:rsidR="00CF00E1" w:rsidRDefault="00CF00E1" w:rsidP="00CF00E1">
      <w:pPr>
        <w:pStyle w:val="20"/>
        <w:adjustRightInd w:val="0"/>
        <w:spacing w:line="560" w:lineRule="exact"/>
        <w:ind w:firstLine="616"/>
        <w:jc w:val="left"/>
        <w:rPr>
          <w:rFonts w:ascii="仿宋_GB2312" w:eastAsia="仿宋_GB2312"/>
          <w:spacing w:val="-6"/>
          <w:kern w:val="0"/>
          <w:szCs w:val="32"/>
        </w:rPr>
      </w:pPr>
      <w:r>
        <w:rPr>
          <w:rFonts w:ascii="仿宋_GB2312" w:eastAsia="仿宋_GB2312" w:hint="eastAsia"/>
          <w:spacing w:val="-6"/>
          <w:kern w:val="0"/>
          <w:szCs w:val="32"/>
        </w:rPr>
        <w:t>成果处：86786636</w:t>
      </w:r>
    </w:p>
    <w:p w:rsidR="00CF00E1" w:rsidRDefault="00CF00E1" w:rsidP="00CF00E1">
      <w:pPr>
        <w:pStyle w:val="1"/>
        <w:spacing w:line="560" w:lineRule="exact"/>
        <w:rPr>
          <w:szCs w:val="32"/>
        </w:rPr>
      </w:pPr>
      <w:r>
        <w:rPr>
          <w:rFonts w:hint="eastAsia"/>
          <w:szCs w:val="32"/>
        </w:rPr>
        <w:lastRenderedPageBreak/>
        <w:t>二、科技成果转化“三项改革”试点项目</w:t>
      </w:r>
      <w:bookmarkEnd w:id="93"/>
    </w:p>
    <w:p w:rsidR="00CF00E1" w:rsidRDefault="00CF00E1" w:rsidP="00CF00E1">
      <w:pPr>
        <w:spacing w:line="560" w:lineRule="exact"/>
        <w:ind w:firstLineChars="200" w:firstLine="643"/>
        <w:rPr>
          <w:rFonts w:ascii="仿宋_GB2312" w:eastAsia="仿宋_GB2312" w:hAnsi="黑体" w:cs="黑体"/>
          <w:sz w:val="32"/>
          <w:szCs w:val="32"/>
        </w:rPr>
      </w:pPr>
      <w:bookmarkStart w:id="102" w:name="_Toc15162"/>
      <w:r>
        <w:rPr>
          <w:rStyle w:val="2Char"/>
          <w:rFonts w:hint="eastAsia"/>
          <w:szCs w:val="32"/>
        </w:rPr>
        <w:t>（一）</w:t>
      </w:r>
      <w:r>
        <w:rPr>
          <w:rStyle w:val="2Char"/>
          <w:szCs w:val="32"/>
        </w:rPr>
        <w:t>计划定位</w:t>
      </w:r>
      <w:r>
        <w:rPr>
          <w:rStyle w:val="2Char"/>
          <w:rFonts w:hint="eastAsia"/>
          <w:szCs w:val="32"/>
        </w:rPr>
        <w:t>与支持方向</w:t>
      </w:r>
      <w:bookmarkEnd w:id="102"/>
      <w:r>
        <w:rPr>
          <w:rFonts w:eastAsia="黑体"/>
          <w:sz w:val="32"/>
          <w:szCs w:val="32"/>
        </w:rPr>
        <w:t>：</w:t>
      </w:r>
      <w:r>
        <w:rPr>
          <w:rFonts w:ascii="仿宋_GB2312" w:eastAsia="仿宋_GB2312" w:hAnsi="仿宋_GB2312" w:cs="仿宋_GB2312" w:hint="eastAsia"/>
          <w:sz w:val="32"/>
          <w:szCs w:val="32"/>
        </w:rPr>
        <w:t>全面落实陕西省《关于印发深化科技成果转化“三项改革”十条措施（试行）的通知》的各项任务，加快秦创原创新驱动平台建设，进一步深化科技成果转化“三项改革”试点，持续激发广大科技人员创新创业活力，促进秦创原科技成果就地转化。</w:t>
      </w:r>
    </w:p>
    <w:p w:rsidR="00CF00E1" w:rsidRDefault="00CF00E1" w:rsidP="00CF00E1">
      <w:pPr>
        <w:spacing w:line="560" w:lineRule="exact"/>
        <w:ind w:firstLineChars="200" w:firstLine="643"/>
        <w:rPr>
          <w:rFonts w:ascii="黑体" w:eastAsia="仿宋_GB2312" w:hAnsi="黑体" w:cs="黑体"/>
          <w:sz w:val="32"/>
          <w:szCs w:val="32"/>
        </w:rPr>
      </w:pPr>
      <w:bookmarkStart w:id="103" w:name="_Toc1746"/>
      <w:r>
        <w:rPr>
          <w:rStyle w:val="2Char"/>
          <w:rFonts w:hint="eastAsia"/>
          <w:szCs w:val="32"/>
        </w:rPr>
        <w:t>（二）支持方向</w:t>
      </w:r>
      <w:bookmarkEnd w:id="103"/>
      <w:r>
        <w:rPr>
          <w:rFonts w:ascii="黑体" w:eastAsia="黑体" w:hAnsi="黑体" w:cs="黑体" w:hint="eastAsia"/>
          <w:sz w:val="32"/>
          <w:szCs w:val="32"/>
        </w:rPr>
        <w:t>：</w:t>
      </w:r>
      <w:r>
        <w:rPr>
          <w:rFonts w:ascii="仿宋_GB2312" w:eastAsia="仿宋_GB2312" w:hAnsi="仿宋_GB2312" w:cs="仿宋_GB2312" w:hint="eastAsia"/>
          <w:sz w:val="32"/>
          <w:szCs w:val="32"/>
        </w:rPr>
        <w:t>（1）科技成果许可“先试用后付费”；（2）探索“权益让渡”转化方式；（3）开展“先投后股”试点；（4）其他推进“三项改革”先行先试的试点任务。</w:t>
      </w:r>
    </w:p>
    <w:p w:rsidR="00CF00E1" w:rsidRDefault="00CF00E1" w:rsidP="00CF00E1">
      <w:pPr>
        <w:spacing w:line="560" w:lineRule="exact"/>
        <w:ind w:firstLineChars="200" w:firstLine="643"/>
        <w:rPr>
          <w:rFonts w:ascii="仿宋_GB2312" w:eastAsia="仿宋_GB2312" w:hAnsi="黑体" w:cs="黑体"/>
          <w:sz w:val="32"/>
          <w:szCs w:val="32"/>
        </w:rPr>
      </w:pPr>
      <w:bookmarkStart w:id="104" w:name="_Toc22725"/>
      <w:r>
        <w:rPr>
          <w:rStyle w:val="2Char"/>
          <w:rFonts w:hint="eastAsia"/>
          <w:szCs w:val="32"/>
        </w:rPr>
        <w:t>（三）申报主体</w:t>
      </w:r>
      <w:bookmarkEnd w:id="104"/>
      <w:r>
        <w:rPr>
          <w:rFonts w:ascii="黑体" w:eastAsia="黑体" w:hAnsi="黑体" w:cs="黑体" w:hint="eastAsia"/>
          <w:sz w:val="32"/>
          <w:szCs w:val="32"/>
        </w:rPr>
        <w:t>：</w:t>
      </w:r>
      <w:r>
        <w:rPr>
          <w:rFonts w:ascii="仿宋_GB2312" w:eastAsia="仿宋_GB2312" w:hAnsi="仿宋_GB2312" w:cs="仿宋_GB2312" w:hint="eastAsia"/>
          <w:sz w:val="32"/>
          <w:szCs w:val="32"/>
        </w:rPr>
        <w:t>市级科技成果转化“三项改革”试点高校；市级科技成果就地转化示范高校院所。</w:t>
      </w:r>
    </w:p>
    <w:p w:rsidR="00CF00E1" w:rsidRDefault="00CF00E1" w:rsidP="00CF00E1">
      <w:pPr>
        <w:spacing w:line="560" w:lineRule="exact"/>
        <w:ind w:firstLineChars="200" w:firstLine="643"/>
        <w:outlineLvl w:val="1"/>
        <w:rPr>
          <w:rFonts w:ascii="仿宋_GB2312" w:eastAsia="仿宋_GB2312" w:hAnsi="黑体" w:cs="黑体"/>
          <w:sz w:val="32"/>
          <w:szCs w:val="32"/>
        </w:rPr>
      </w:pPr>
      <w:bookmarkStart w:id="105" w:name="_Toc4136"/>
      <w:r>
        <w:rPr>
          <w:rStyle w:val="2Char"/>
          <w:rFonts w:hint="eastAsia"/>
          <w:szCs w:val="32"/>
        </w:rPr>
        <w:t>（四）执行期限与支持额度</w:t>
      </w:r>
      <w:r>
        <w:rPr>
          <w:rFonts w:ascii="黑体" w:eastAsia="黑体" w:hAnsi="黑体" w:cs="黑体" w:hint="eastAsia"/>
          <w:sz w:val="32"/>
          <w:szCs w:val="32"/>
        </w:rPr>
        <w:t>：</w:t>
      </w:r>
      <w:bookmarkEnd w:id="105"/>
    </w:p>
    <w:p w:rsidR="00CF00E1" w:rsidRDefault="00CF00E1" w:rsidP="00CF00E1">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执行期限：2年。本项目支持方式为前资助。每个项目不超过200万元。</w:t>
      </w:r>
    </w:p>
    <w:p w:rsidR="00CF00E1" w:rsidRDefault="00CF00E1" w:rsidP="00CF00E1">
      <w:pPr>
        <w:spacing w:line="560" w:lineRule="exact"/>
        <w:ind w:firstLineChars="200" w:firstLine="643"/>
        <w:outlineLvl w:val="1"/>
        <w:rPr>
          <w:rStyle w:val="2Char"/>
          <w:szCs w:val="32"/>
        </w:rPr>
      </w:pPr>
      <w:bookmarkStart w:id="106" w:name="_Toc16380"/>
      <w:r>
        <w:rPr>
          <w:rStyle w:val="2Char"/>
          <w:rFonts w:hint="eastAsia"/>
          <w:szCs w:val="32"/>
        </w:rPr>
        <w:t>（五）咨询电话：</w:t>
      </w:r>
      <w:bookmarkEnd w:id="106"/>
    </w:p>
    <w:p w:rsidR="00CF00E1" w:rsidRDefault="00CF00E1" w:rsidP="00CF00E1">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以上未尽事宜请向市科技局相关处室咨询。</w:t>
      </w:r>
    </w:p>
    <w:p w:rsidR="00CF00E1" w:rsidRDefault="00CF00E1" w:rsidP="00CF00E1">
      <w:pPr>
        <w:spacing w:line="560" w:lineRule="exact"/>
        <w:ind w:firstLineChars="200" w:firstLine="640"/>
        <w:rPr>
          <w:sz w:val="32"/>
          <w:szCs w:val="32"/>
        </w:rPr>
      </w:pPr>
      <w:r>
        <w:rPr>
          <w:rFonts w:ascii="仿宋_GB2312" w:eastAsia="仿宋_GB2312" w:hAnsi="仿宋_GB2312" w:cs="仿宋_GB2312" w:hint="eastAsia"/>
          <w:sz w:val="32"/>
          <w:szCs w:val="32"/>
        </w:rPr>
        <w:t>成果处：86786635。</w:t>
      </w:r>
    </w:p>
    <w:p w:rsidR="00CF00E1" w:rsidRDefault="00CF00E1" w:rsidP="00CF00E1">
      <w:pPr>
        <w:pStyle w:val="1"/>
        <w:spacing w:line="560" w:lineRule="exact"/>
        <w:rPr>
          <w:rFonts w:ascii="Times New Roman" w:eastAsia="楷体" w:hAnsi="Times New Roman"/>
          <w:b/>
          <w:bCs/>
          <w:szCs w:val="32"/>
        </w:rPr>
      </w:pPr>
      <w:bookmarkStart w:id="107" w:name="_Toc21881"/>
      <w:r>
        <w:rPr>
          <w:rFonts w:hint="eastAsia"/>
          <w:szCs w:val="32"/>
        </w:rPr>
        <w:t>三、</w:t>
      </w:r>
      <w:r>
        <w:rPr>
          <w:szCs w:val="32"/>
        </w:rPr>
        <w:t>重点产业链应用场景示范项目</w:t>
      </w:r>
      <w:bookmarkEnd w:id="107"/>
    </w:p>
    <w:p w:rsidR="00CF00E1" w:rsidRDefault="00CF00E1" w:rsidP="00CF00E1">
      <w:pPr>
        <w:spacing w:line="560" w:lineRule="exact"/>
        <w:ind w:firstLineChars="200" w:firstLine="643"/>
        <w:rPr>
          <w:rFonts w:eastAsia="仿宋_GB2312"/>
          <w:bCs/>
          <w:sz w:val="32"/>
          <w:szCs w:val="32"/>
        </w:rPr>
      </w:pPr>
      <w:bookmarkStart w:id="108" w:name="_Toc28998"/>
      <w:bookmarkStart w:id="109" w:name="_Toc30642"/>
      <w:r>
        <w:rPr>
          <w:rStyle w:val="2Char"/>
          <w:rFonts w:hint="eastAsia"/>
          <w:szCs w:val="32"/>
        </w:rPr>
        <w:t>（一）</w:t>
      </w:r>
      <w:r>
        <w:rPr>
          <w:rStyle w:val="2Char"/>
          <w:szCs w:val="32"/>
        </w:rPr>
        <w:t>支持方向</w:t>
      </w:r>
      <w:bookmarkEnd w:id="108"/>
      <w:r>
        <w:rPr>
          <w:rFonts w:eastAsia="黑体"/>
          <w:sz w:val="32"/>
          <w:szCs w:val="32"/>
        </w:rPr>
        <w:t>：</w:t>
      </w:r>
      <w:r>
        <w:rPr>
          <w:rFonts w:eastAsia="仿宋_GB2312"/>
          <w:sz w:val="32"/>
          <w:szCs w:val="32"/>
        </w:rPr>
        <w:t>重点支持人工智能新技术、新产品、新模式在文旅、医疗、先进制造、教育、社会治理等</w:t>
      </w:r>
      <w:r>
        <w:rPr>
          <w:rFonts w:eastAsia="仿宋_GB2312" w:hint="eastAsia"/>
          <w:sz w:val="32"/>
          <w:szCs w:val="32"/>
        </w:rPr>
        <w:t>领域</w:t>
      </w:r>
      <w:r>
        <w:rPr>
          <w:rFonts w:eastAsia="仿宋_GB2312"/>
          <w:sz w:val="32"/>
          <w:szCs w:val="32"/>
        </w:rPr>
        <w:t>的集成和创新示范应用。</w:t>
      </w:r>
      <w:r>
        <w:rPr>
          <w:rFonts w:eastAsia="仿宋_GB2312"/>
          <w:bCs/>
          <w:sz w:val="32"/>
          <w:szCs w:val="32"/>
        </w:rPr>
        <w:t>重点支持增材制造新技术、新产品、新模式在</w:t>
      </w:r>
      <w:r>
        <w:rPr>
          <w:rFonts w:eastAsia="仿宋_GB2312"/>
          <w:sz w:val="32"/>
          <w:szCs w:val="32"/>
        </w:rPr>
        <w:t>军</w:t>
      </w:r>
      <w:r>
        <w:rPr>
          <w:rFonts w:eastAsia="仿宋_GB2312"/>
          <w:spacing w:val="-6"/>
          <w:sz w:val="32"/>
          <w:szCs w:val="32"/>
        </w:rPr>
        <w:t>工、航空航天、汽车、传统制造业、高端装备制造、医疗、文创</w:t>
      </w:r>
      <w:r>
        <w:rPr>
          <w:rFonts w:eastAsia="仿宋_GB2312"/>
          <w:sz w:val="32"/>
          <w:szCs w:val="32"/>
        </w:rPr>
        <w:t>等领域的</w:t>
      </w:r>
      <w:r>
        <w:rPr>
          <w:rFonts w:eastAsia="仿宋_GB2312"/>
          <w:bCs/>
          <w:sz w:val="32"/>
          <w:szCs w:val="32"/>
        </w:rPr>
        <w:t>创新示范应用。</w:t>
      </w:r>
    </w:p>
    <w:p w:rsidR="00CF00E1" w:rsidRDefault="00CF00E1" w:rsidP="00CF00E1">
      <w:pPr>
        <w:spacing w:line="560" w:lineRule="exact"/>
        <w:ind w:firstLineChars="200" w:firstLine="643"/>
        <w:rPr>
          <w:rFonts w:eastAsia="仿宋_GB2312"/>
          <w:bCs/>
          <w:sz w:val="32"/>
          <w:szCs w:val="32"/>
        </w:rPr>
      </w:pPr>
      <w:bookmarkStart w:id="110" w:name="_Toc26496"/>
      <w:r>
        <w:rPr>
          <w:rStyle w:val="2Char"/>
          <w:rFonts w:hint="eastAsia"/>
          <w:szCs w:val="32"/>
        </w:rPr>
        <w:lastRenderedPageBreak/>
        <w:t>（二）</w:t>
      </w:r>
      <w:r>
        <w:rPr>
          <w:rStyle w:val="2Char"/>
          <w:szCs w:val="32"/>
        </w:rPr>
        <w:t>申报主体</w:t>
      </w:r>
      <w:bookmarkEnd w:id="110"/>
      <w:r>
        <w:rPr>
          <w:rFonts w:eastAsia="黑体"/>
          <w:sz w:val="32"/>
          <w:szCs w:val="32"/>
        </w:rPr>
        <w:t>：</w:t>
      </w:r>
      <w:r>
        <w:rPr>
          <w:rFonts w:eastAsia="仿宋_GB2312"/>
          <w:sz w:val="32"/>
          <w:szCs w:val="32"/>
        </w:rPr>
        <w:t>科技企业</w:t>
      </w:r>
    </w:p>
    <w:p w:rsidR="00CF00E1" w:rsidRDefault="00CF00E1" w:rsidP="00CF00E1">
      <w:pPr>
        <w:spacing w:line="560" w:lineRule="exact"/>
        <w:ind w:firstLineChars="200" w:firstLine="643"/>
        <w:rPr>
          <w:rFonts w:eastAsia="仿宋_GB2312"/>
          <w:sz w:val="32"/>
          <w:szCs w:val="32"/>
        </w:rPr>
      </w:pPr>
      <w:bookmarkStart w:id="111" w:name="_Toc19615"/>
      <w:r>
        <w:rPr>
          <w:rStyle w:val="2Char"/>
          <w:rFonts w:hint="eastAsia"/>
          <w:szCs w:val="32"/>
        </w:rPr>
        <w:t>（三）</w:t>
      </w:r>
      <w:r>
        <w:rPr>
          <w:rStyle w:val="2Char"/>
          <w:szCs w:val="32"/>
        </w:rPr>
        <w:t>申报条件</w:t>
      </w:r>
      <w:bookmarkEnd w:id="111"/>
      <w:r>
        <w:rPr>
          <w:rFonts w:eastAsia="黑体"/>
          <w:sz w:val="32"/>
          <w:szCs w:val="32"/>
        </w:rPr>
        <w:t>：</w:t>
      </w:r>
      <w:r>
        <w:rPr>
          <w:rFonts w:eastAsia="仿宋_GB2312"/>
          <w:sz w:val="32"/>
          <w:szCs w:val="32"/>
        </w:rPr>
        <w:t>项目申报单位应当是西安市内依法注册、纳税，且具备独立法人资格的企业，具有良好的社会信用</w:t>
      </w:r>
      <w:r>
        <w:rPr>
          <w:rFonts w:eastAsia="仿宋_GB2312" w:hint="eastAsia"/>
          <w:sz w:val="32"/>
          <w:szCs w:val="32"/>
        </w:rPr>
        <w:t>，</w:t>
      </w:r>
      <w:r>
        <w:rPr>
          <w:rFonts w:eastAsia="仿宋_GB2312"/>
          <w:sz w:val="32"/>
          <w:szCs w:val="32"/>
        </w:rPr>
        <w:t>注册时间满</w:t>
      </w:r>
      <w:r>
        <w:rPr>
          <w:rFonts w:eastAsia="仿宋_GB2312"/>
          <w:sz w:val="32"/>
          <w:szCs w:val="32"/>
        </w:rPr>
        <w:t>2</w:t>
      </w:r>
      <w:r>
        <w:rPr>
          <w:rFonts w:eastAsia="仿宋_GB2312"/>
          <w:sz w:val="32"/>
          <w:szCs w:val="32"/>
        </w:rPr>
        <w:t>年。申报单位具备项目实施的基础条件和保障能力，上年度营业收入不得低于</w:t>
      </w:r>
      <w:r>
        <w:rPr>
          <w:rFonts w:eastAsia="仿宋_GB2312" w:hint="eastAsia"/>
          <w:sz w:val="32"/>
          <w:szCs w:val="32"/>
        </w:rPr>
        <w:t>5</w:t>
      </w:r>
      <w:r>
        <w:rPr>
          <w:rFonts w:eastAsia="仿宋_GB2312"/>
          <w:sz w:val="32"/>
          <w:szCs w:val="32"/>
        </w:rPr>
        <w:t>00</w:t>
      </w:r>
      <w:r>
        <w:rPr>
          <w:rFonts w:eastAsia="仿宋_GB2312"/>
          <w:sz w:val="32"/>
          <w:szCs w:val="32"/>
        </w:rPr>
        <w:t>万元，</w:t>
      </w:r>
      <w:r>
        <w:rPr>
          <w:rFonts w:ascii="Calibri" w:eastAsia="仿宋_GB2312" w:hAnsi="Calibri"/>
          <w:sz w:val="32"/>
          <w:szCs w:val="32"/>
        </w:rPr>
        <w:t>申请科技资金</w:t>
      </w:r>
      <w:r>
        <w:rPr>
          <w:rFonts w:ascii="Calibri" w:eastAsia="仿宋_GB2312" w:hAnsi="Calibri" w:hint="eastAsia"/>
          <w:sz w:val="32"/>
          <w:szCs w:val="32"/>
        </w:rPr>
        <w:t>额度为</w:t>
      </w:r>
      <w:r>
        <w:rPr>
          <w:rFonts w:ascii="Calibri" w:eastAsia="仿宋_GB2312" w:hAnsi="Calibri" w:hint="eastAsia"/>
          <w:sz w:val="32"/>
          <w:szCs w:val="32"/>
        </w:rPr>
        <w:t>30</w:t>
      </w:r>
      <w:r>
        <w:rPr>
          <w:rFonts w:ascii="Calibri" w:eastAsia="仿宋_GB2312" w:hAnsi="Calibri" w:hint="eastAsia"/>
          <w:sz w:val="32"/>
          <w:szCs w:val="32"/>
        </w:rPr>
        <w:t>万—</w:t>
      </w:r>
      <w:r>
        <w:rPr>
          <w:rFonts w:ascii="Calibri" w:eastAsia="仿宋_GB2312" w:hAnsi="Calibri" w:hint="eastAsia"/>
          <w:sz w:val="32"/>
          <w:szCs w:val="32"/>
        </w:rPr>
        <w:t>50</w:t>
      </w:r>
      <w:r>
        <w:rPr>
          <w:rFonts w:ascii="Calibri" w:eastAsia="仿宋_GB2312" w:hAnsi="Calibri" w:hint="eastAsia"/>
          <w:sz w:val="32"/>
          <w:szCs w:val="32"/>
        </w:rPr>
        <w:t>万</w:t>
      </w:r>
      <w:r>
        <w:rPr>
          <w:rFonts w:ascii="Calibri" w:eastAsia="仿宋_GB2312" w:hAnsi="Calibri"/>
          <w:sz w:val="32"/>
          <w:szCs w:val="32"/>
        </w:rPr>
        <w:t>元，</w:t>
      </w:r>
      <w:r>
        <w:rPr>
          <w:rFonts w:eastAsia="仿宋_GB2312"/>
          <w:sz w:val="32"/>
          <w:szCs w:val="32"/>
        </w:rPr>
        <w:t>且自筹资金与申请资助经费的比例不低于</w:t>
      </w:r>
      <w:r>
        <w:rPr>
          <w:rFonts w:eastAsia="仿宋_GB2312"/>
          <w:sz w:val="32"/>
          <w:szCs w:val="32"/>
        </w:rPr>
        <w:t>5:1</w:t>
      </w:r>
      <w:r>
        <w:rPr>
          <w:rFonts w:eastAsia="仿宋_GB2312"/>
          <w:sz w:val="32"/>
          <w:szCs w:val="32"/>
        </w:rPr>
        <w:t>。项目负责人须为申报单位的正式在职人员，具备完成项目所需的专业技术能力和组织管理能力，项目申报单位和项目负责人均需符合西安市科研诚信管理相关要求。项目须为在建项目，且申报前已有相关应用示范基础和案例，</w:t>
      </w:r>
      <w:r>
        <w:rPr>
          <w:rFonts w:eastAsia="仿宋_GB2312"/>
          <w:bCs/>
          <w:sz w:val="32"/>
          <w:szCs w:val="32"/>
        </w:rPr>
        <w:t>在所属行业或应用领域内具有代表性、示范性和应用推广价值。</w:t>
      </w:r>
    </w:p>
    <w:p w:rsidR="00CF00E1" w:rsidRDefault="00CF00E1" w:rsidP="00CF00E1">
      <w:pPr>
        <w:spacing w:line="560" w:lineRule="exact"/>
        <w:ind w:firstLineChars="200" w:firstLine="643"/>
        <w:rPr>
          <w:rFonts w:eastAsia="仿宋_GB2312"/>
          <w:bCs/>
          <w:sz w:val="32"/>
          <w:szCs w:val="32"/>
        </w:rPr>
      </w:pPr>
      <w:bookmarkStart w:id="112" w:name="_Toc6095"/>
      <w:r>
        <w:rPr>
          <w:rStyle w:val="2Char"/>
          <w:rFonts w:hint="eastAsia"/>
          <w:szCs w:val="32"/>
        </w:rPr>
        <w:t>（四）执行期限与</w:t>
      </w:r>
      <w:r>
        <w:rPr>
          <w:rStyle w:val="2Char"/>
          <w:szCs w:val="32"/>
        </w:rPr>
        <w:t>支持</w:t>
      </w:r>
      <w:r>
        <w:rPr>
          <w:rStyle w:val="2Char"/>
          <w:rFonts w:hint="eastAsia"/>
          <w:szCs w:val="32"/>
        </w:rPr>
        <w:t>额度</w:t>
      </w:r>
      <w:bookmarkEnd w:id="112"/>
      <w:r>
        <w:rPr>
          <w:rFonts w:eastAsia="黑体"/>
          <w:sz w:val="32"/>
          <w:szCs w:val="32"/>
        </w:rPr>
        <w:t>：</w:t>
      </w:r>
    </w:p>
    <w:p w:rsidR="00CF00E1" w:rsidRDefault="00CF00E1" w:rsidP="00CF00E1">
      <w:pPr>
        <w:spacing w:line="560" w:lineRule="exact"/>
        <w:ind w:firstLineChars="200" w:firstLine="640"/>
        <w:rPr>
          <w:rFonts w:eastAsia="仿宋_GB2312"/>
          <w:bCs/>
          <w:sz w:val="32"/>
          <w:szCs w:val="32"/>
        </w:rPr>
      </w:pPr>
      <w:r>
        <w:rPr>
          <w:rFonts w:eastAsia="仿宋_GB2312"/>
          <w:bCs/>
          <w:sz w:val="32"/>
          <w:szCs w:val="32"/>
        </w:rPr>
        <w:t>执行期限：</w:t>
      </w:r>
      <w:r>
        <w:rPr>
          <w:rFonts w:eastAsia="仿宋_GB2312"/>
          <w:bCs/>
          <w:sz w:val="32"/>
          <w:szCs w:val="32"/>
        </w:rPr>
        <w:t>2</w:t>
      </w:r>
      <w:r>
        <w:rPr>
          <w:rFonts w:eastAsia="仿宋_GB2312"/>
          <w:bCs/>
          <w:sz w:val="32"/>
          <w:szCs w:val="32"/>
        </w:rPr>
        <w:t>年</w:t>
      </w:r>
      <w:r>
        <w:rPr>
          <w:rFonts w:eastAsia="仿宋_GB2312" w:hint="eastAsia"/>
          <w:bCs/>
          <w:sz w:val="32"/>
          <w:szCs w:val="32"/>
        </w:rPr>
        <w:t>，该项目为前资助项目，每个项目支持额度不超过</w:t>
      </w:r>
      <w:r>
        <w:rPr>
          <w:rFonts w:eastAsia="仿宋_GB2312" w:hint="eastAsia"/>
          <w:bCs/>
          <w:sz w:val="32"/>
          <w:szCs w:val="32"/>
        </w:rPr>
        <w:t>50</w:t>
      </w:r>
      <w:r>
        <w:rPr>
          <w:rFonts w:eastAsia="仿宋_GB2312" w:hint="eastAsia"/>
          <w:bCs/>
          <w:sz w:val="32"/>
          <w:szCs w:val="32"/>
        </w:rPr>
        <w:t>万元。</w:t>
      </w:r>
    </w:p>
    <w:p w:rsidR="00CF00E1" w:rsidRDefault="00CF00E1" w:rsidP="00CF00E1">
      <w:pPr>
        <w:spacing w:line="560" w:lineRule="exact"/>
        <w:ind w:firstLineChars="200" w:firstLine="643"/>
        <w:outlineLvl w:val="2"/>
        <w:rPr>
          <w:rFonts w:ascii="黑体" w:eastAsia="黑体" w:hAnsi="黑体"/>
          <w:sz w:val="32"/>
          <w:szCs w:val="32"/>
        </w:rPr>
      </w:pPr>
      <w:bookmarkStart w:id="113" w:name="_Toc4295"/>
      <w:r>
        <w:rPr>
          <w:rStyle w:val="2Char"/>
          <w:rFonts w:hint="eastAsia"/>
          <w:szCs w:val="32"/>
        </w:rPr>
        <w:t>（五）咨询电话</w:t>
      </w:r>
      <w:r>
        <w:rPr>
          <w:rFonts w:ascii="黑体" w:eastAsia="黑体" w:hAnsi="黑体" w:hint="eastAsia"/>
          <w:sz w:val="32"/>
          <w:szCs w:val="32"/>
        </w:rPr>
        <w:t>：</w:t>
      </w:r>
      <w:bookmarkEnd w:id="113"/>
    </w:p>
    <w:p w:rsidR="00CF00E1" w:rsidRDefault="00CF00E1" w:rsidP="00CF00E1">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硬科技产业发展处：86786639。</w:t>
      </w:r>
    </w:p>
    <w:p w:rsidR="00CF00E1" w:rsidRDefault="00CF00E1" w:rsidP="00CF00E1">
      <w:pPr>
        <w:pStyle w:val="1"/>
        <w:spacing w:line="560" w:lineRule="exact"/>
        <w:rPr>
          <w:szCs w:val="32"/>
        </w:rPr>
      </w:pPr>
      <w:r>
        <w:rPr>
          <w:rFonts w:hint="eastAsia"/>
          <w:szCs w:val="32"/>
        </w:rPr>
        <w:t>四、重大成果转化项目</w:t>
      </w:r>
      <w:bookmarkEnd w:id="109"/>
    </w:p>
    <w:p w:rsidR="00CF00E1" w:rsidRDefault="00CF00E1" w:rsidP="00CF00E1">
      <w:pPr>
        <w:pStyle w:val="2"/>
        <w:numPr>
          <w:ilvl w:val="0"/>
          <w:numId w:val="1"/>
        </w:numPr>
        <w:spacing w:line="560" w:lineRule="exact"/>
        <w:ind w:firstLine="643"/>
        <w:rPr>
          <w:szCs w:val="32"/>
        </w:rPr>
      </w:pPr>
      <w:bookmarkStart w:id="114" w:name="_Toc26920"/>
      <w:r>
        <w:rPr>
          <w:rFonts w:hint="eastAsia"/>
          <w:szCs w:val="32"/>
        </w:rPr>
        <w:t>重大科技成果就地转化项目</w:t>
      </w:r>
      <w:bookmarkEnd w:id="114"/>
    </w:p>
    <w:p w:rsidR="00CF00E1" w:rsidRDefault="00CF00E1" w:rsidP="00CF00E1">
      <w:pPr>
        <w:pStyle w:val="3"/>
        <w:spacing w:before="0" w:after="0" w:line="560" w:lineRule="exact"/>
        <w:ind w:firstLineChars="200" w:firstLine="643"/>
        <w:rPr>
          <w:sz w:val="32"/>
          <w:szCs w:val="32"/>
        </w:rPr>
      </w:pPr>
      <w:bookmarkStart w:id="115" w:name="_Toc3858"/>
      <w:r>
        <w:rPr>
          <w:rFonts w:hint="eastAsia"/>
          <w:sz w:val="32"/>
          <w:szCs w:val="32"/>
        </w:rPr>
        <w:t>1.</w:t>
      </w:r>
      <w:r>
        <w:rPr>
          <w:rFonts w:hint="eastAsia"/>
          <w:sz w:val="32"/>
          <w:szCs w:val="32"/>
        </w:rPr>
        <w:t>计划定位与支持方向</w:t>
      </w:r>
      <w:bookmarkEnd w:id="115"/>
    </w:p>
    <w:p w:rsidR="00CF00E1" w:rsidRDefault="00CF00E1" w:rsidP="00CF00E1">
      <w:pPr>
        <w:spacing w:line="560" w:lineRule="exact"/>
        <w:ind w:firstLineChars="200" w:firstLine="640"/>
        <w:rPr>
          <w:rFonts w:ascii="仿宋_GB2312" w:eastAsia="仿宋_GB2312"/>
          <w:sz w:val="32"/>
          <w:szCs w:val="32"/>
        </w:rPr>
      </w:pPr>
      <w:r>
        <w:rPr>
          <w:rFonts w:ascii="仿宋_GB2312" w:eastAsia="仿宋_GB2312" w:hint="eastAsia"/>
          <w:sz w:val="32"/>
          <w:szCs w:val="32"/>
        </w:rPr>
        <w:t>为持续推进校地合作，进一步提升高校科技创新和成果转化能力，促进科技成果转化与产业化，更好地服务区域经济发展，设立此项目。</w:t>
      </w:r>
    </w:p>
    <w:p w:rsidR="00CF00E1" w:rsidRDefault="00CF00E1" w:rsidP="00CF00E1">
      <w:pPr>
        <w:spacing w:line="560" w:lineRule="exact"/>
        <w:ind w:firstLineChars="200" w:firstLine="640"/>
        <w:rPr>
          <w:rFonts w:ascii="仿宋_GB2312" w:eastAsia="仿宋_GB2312"/>
          <w:sz w:val="32"/>
          <w:szCs w:val="32"/>
        </w:rPr>
      </w:pPr>
      <w:r>
        <w:rPr>
          <w:rFonts w:ascii="仿宋_GB2312" w:eastAsia="仿宋_GB2312" w:hint="eastAsia"/>
          <w:sz w:val="32"/>
          <w:szCs w:val="32"/>
        </w:rPr>
        <w:lastRenderedPageBreak/>
        <w:t>支持方向：依托驻市高校院所优势科技资源，围绕创新链布局产业链，深化校（院）地融合发展，以高校院所科技重大科技成果就地转化项目为承载形式，重点支持深化科技成果“三项改革”的项目。</w:t>
      </w:r>
    </w:p>
    <w:p w:rsidR="00CF00E1" w:rsidRDefault="00CF00E1" w:rsidP="00CF00E1">
      <w:pPr>
        <w:pStyle w:val="3"/>
        <w:spacing w:before="0" w:after="0" w:line="560" w:lineRule="exact"/>
        <w:ind w:firstLineChars="200" w:firstLine="643"/>
        <w:rPr>
          <w:sz w:val="32"/>
          <w:szCs w:val="32"/>
        </w:rPr>
      </w:pPr>
      <w:bookmarkStart w:id="116" w:name="_Toc10143"/>
      <w:r>
        <w:rPr>
          <w:rFonts w:hint="eastAsia"/>
          <w:sz w:val="32"/>
          <w:szCs w:val="32"/>
        </w:rPr>
        <w:t>2.</w:t>
      </w:r>
      <w:r>
        <w:rPr>
          <w:rFonts w:hint="eastAsia"/>
          <w:sz w:val="32"/>
          <w:szCs w:val="32"/>
        </w:rPr>
        <w:t>申报主体</w:t>
      </w:r>
      <w:bookmarkEnd w:id="116"/>
    </w:p>
    <w:p w:rsidR="00CF00E1" w:rsidRDefault="00CF00E1" w:rsidP="00CF00E1">
      <w:pPr>
        <w:spacing w:line="560" w:lineRule="exact"/>
        <w:ind w:firstLineChars="200" w:firstLine="640"/>
        <w:rPr>
          <w:rFonts w:ascii="仿宋_GB2312" w:eastAsia="仿宋_GB2312"/>
          <w:sz w:val="32"/>
          <w:szCs w:val="32"/>
        </w:rPr>
      </w:pPr>
      <w:r>
        <w:rPr>
          <w:rFonts w:ascii="仿宋_GB2312" w:eastAsia="仿宋_GB2312" w:hAnsi="黑体" w:hint="eastAsia"/>
          <w:sz w:val="32"/>
          <w:szCs w:val="32"/>
        </w:rPr>
        <w:t>由西安市科技成果就地转化示范高校院所推荐的企业作为项目承担主体</w:t>
      </w:r>
      <w:r>
        <w:rPr>
          <w:rFonts w:ascii="仿宋_GB2312" w:eastAsia="仿宋_GB2312" w:hint="eastAsia"/>
          <w:sz w:val="32"/>
          <w:szCs w:val="32"/>
        </w:rPr>
        <w:t>。</w:t>
      </w:r>
    </w:p>
    <w:p w:rsidR="00CF00E1" w:rsidRDefault="00CF00E1" w:rsidP="00CF00E1">
      <w:pPr>
        <w:pStyle w:val="3"/>
        <w:spacing w:before="0" w:after="0" w:line="560" w:lineRule="exact"/>
        <w:ind w:firstLineChars="200" w:firstLine="643"/>
        <w:rPr>
          <w:sz w:val="32"/>
          <w:szCs w:val="32"/>
        </w:rPr>
      </w:pPr>
      <w:bookmarkStart w:id="117" w:name="_Toc5002"/>
      <w:r>
        <w:rPr>
          <w:rFonts w:hint="eastAsia"/>
          <w:sz w:val="32"/>
          <w:szCs w:val="32"/>
        </w:rPr>
        <w:t>3.</w:t>
      </w:r>
      <w:r>
        <w:rPr>
          <w:rFonts w:hint="eastAsia"/>
          <w:sz w:val="32"/>
          <w:szCs w:val="32"/>
        </w:rPr>
        <w:t>申报条件</w:t>
      </w:r>
      <w:bookmarkEnd w:id="117"/>
    </w:p>
    <w:p w:rsidR="00CF00E1" w:rsidRDefault="00CF00E1" w:rsidP="00CF00E1">
      <w:pPr>
        <w:spacing w:line="560" w:lineRule="exact"/>
        <w:ind w:firstLineChars="200" w:firstLine="640"/>
        <w:rPr>
          <w:rFonts w:ascii="仿宋_GB2312" w:eastAsia="仿宋_GB2312"/>
          <w:sz w:val="32"/>
          <w:szCs w:val="32"/>
        </w:rPr>
      </w:pPr>
      <w:r>
        <w:rPr>
          <w:rFonts w:ascii="仿宋_GB2312" w:eastAsia="仿宋_GB2312" w:hint="eastAsia"/>
          <w:sz w:val="32"/>
          <w:szCs w:val="32"/>
        </w:rPr>
        <w:t>项目属于我市产业发展重点领域，项目处于中试熟化、试生产或产业化初始阶段的高新科技成果，其转化及产业化后能迅速形成较大产业规模，显著提升相关产业技术水平和核心竞争力，产品具有附加值高、产业带动性强等特点，对加快我市科技成果转化，助推创新驱动发展具有重要示范带动作用。项目总投资在1000万元以上，企业需正常运营两年以上。</w:t>
      </w:r>
    </w:p>
    <w:p w:rsidR="00CF00E1" w:rsidRDefault="00CF00E1" w:rsidP="00CF00E1">
      <w:pPr>
        <w:pStyle w:val="3"/>
        <w:spacing w:before="0" w:after="0" w:line="560" w:lineRule="exact"/>
        <w:ind w:firstLineChars="200" w:firstLine="643"/>
        <w:rPr>
          <w:sz w:val="32"/>
          <w:szCs w:val="32"/>
        </w:rPr>
      </w:pPr>
      <w:bookmarkStart w:id="118" w:name="_Toc29125"/>
      <w:r>
        <w:rPr>
          <w:rFonts w:hint="eastAsia"/>
          <w:sz w:val="32"/>
          <w:szCs w:val="32"/>
        </w:rPr>
        <w:t>4.</w:t>
      </w:r>
      <w:r>
        <w:rPr>
          <w:rFonts w:hint="eastAsia"/>
          <w:sz w:val="32"/>
          <w:szCs w:val="32"/>
        </w:rPr>
        <w:t>执行期限与支持额度</w:t>
      </w:r>
      <w:bookmarkEnd w:id="118"/>
    </w:p>
    <w:p w:rsidR="00CF00E1" w:rsidRDefault="00CF00E1" w:rsidP="00CF00E1">
      <w:pPr>
        <w:spacing w:line="560" w:lineRule="exact"/>
        <w:ind w:firstLineChars="200" w:firstLine="640"/>
        <w:rPr>
          <w:rFonts w:ascii="仿宋_GB2312" w:eastAsia="仿宋_GB2312"/>
          <w:sz w:val="32"/>
          <w:szCs w:val="32"/>
        </w:rPr>
      </w:pPr>
      <w:r>
        <w:rPr>
          <w:rFonts w:ascii="仿宋_GB2312" w:eastAsia="仿宋_GB2312" w:hint="eastAsia"/>
          <w:sz w:val="32"/>
          <w:szCs w:val="32"/>
        </w:rPr>
        <w:t>执行期限：2年。本项目为前资助项目，每个项目不超过200万元。</w:t>
      </w:r>
    </w:p>
    <w:p w:rsidR="00CF00E1" w:rsidRDefault="00CF00E1" w:rsidP="00CF00E1">
      <w:pPr>
        <w:pStyle w:val="3"/>
        <w:spacing w:before="0" w:after="0" w:line="560" w:lineRule="exact"/>
        <w:ind w:firstLineChars="200" w:firstLine="643"/>
        <w:rPr>
          <w:sz w:val="32"/>
          <w:szCs w:val="32"/>
        </w:rPr>
      </w:pPr>
      <w:bookmarkStart w:id="119" w:name="_Toc26893"/>
      <w:r>
        <w:rPr>
          <w:rFonts w:hint="eastAsia"/>
          <w:sz w:val="32"/>
          <w:szCs w:val="32"/>
        </w:rPr>
        <w:t>5.</w:t>
      </w:r>
      <w:r>
        <w:rPr>
          <w:rFonts w:hint="eastAsia"/>
          <w:sz w:val="32"/>
          <w:szCs w:val="32"/>
        </w:rPr>
        <w:t>咨询电话</w:t>
      </w:r>
      <w:bookmarkEnd w:id="119"/>
    </w:p>
    <w:p w:rsidR="00CF00E1" w:rsidRDefault="00CF00E1" w:rsidP="00CF00E1">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以上未尽事宜请向市科技局相关处室咨询。</w:t>
      </w:r>
    </w:p>
    <w:p w:rsidR="00CF00E1" w:rsidRDefault="00CF00E1" w:rsidP="00CF00E1">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成果处：86786636。</w:t>
      </w:r>
    </w:p>
    <w:p w:rsidR="00CF00E1" w:rsidRDefault="00CF00E1" w:rsidP="00CF00E1">
      <w:pPr>
        <w:pStyle w:val="2"/>
        <w:spacing w:line="560" w:lineRule="exact"/>
        <w:ind w:firstLine="643"/>
        <w:rPr>
          <w:rFonts w:ascii="仿宋_GB2312" w:eastAsia="仿宋_GB2312" w:hAnsi="仿宋_GB2312" w:cs="仿宋_GB2312"/>
          <w:szCs w:val="32"/>
        </w:rPr>
      </w:pPr>
      <w:bookmarkStart w:id="120" w:name="_Toc9595"/>
      <w:r>
        <w:rPr>
          <w:rFonts w:hint="eastAsia"/>
          <w:szCs w:val="32"/>
        </w:rPr>
        <w:t>（二）科技成果评价试点示范项目</w:t>
      </w:r>
      <w:bookmarkEnd w:id="120"/>
    </w:p>
    <w:p w:rsidR="00CF00E1" w:rsidRDefault="00CF00E1" w:rsidP="00CF00E1">
      <w:pPr>
        <w:widowControl w:val="0"/>
        <w:spacing w:line="560" w:lineRule="exact"/>
        <w:ind w:firstLineChars="200" w:firstLine="643"/>
        <w:rPr>
          <w:rFonts w:ascii="仿宋_GB2312" w:eastAsia="仿宋_GB2312" w:hAnsi="仿宋_GB2312" w:cs="仿宋_GB2312"/>
          <w:sz w:val="32"/>
          <w:szCs w:val="32"/>
        </w:rPr>
      </w:pPr>
      <w:r>
        <w:rPr>
          <w:rFonts w:ascii="Calibri" w:eastAsia="仿宋" w:hAnsi="Calibri" w:hint="eastAsia"/>
          <w:b/>
          <w:sz w:val="32"/>
          <w:szCs w:val="32"/>
        </w:rPr>
        <w:t>1.</w:t>
      </w:r>
      <w:r>
        <w:rPr>
          <w:rFonts w:ascii="Calibri" w:eastAsia="仿宋" w:hAnsi="Calibri" w:hint="eastAsia"/>
          <w:b/>
          <w:sz w:val="32"/>
          <w:szCs w:val="32"/>
        </w:rPr>
        <w:t>计划定位与支持方向</w:t>
      </w:r>
      <w:r>
        <w:rPr>
          <w:rFonts w:ascii="仿宋_GB2312" w:eastAsia="仿宋_GB2312" w:hAnsi="仿宋_GB2312" w:cs="仿宋_GB2312" w:hint="eastAsia"/>
          <w:sz w:val="32"/>
          <w:szCs w:val="32"/>
        </w:rPr>
        <w:t>：</w:t>
      </w:r>
    </w:p>
    <w:p w:rsidR="00CF00E1" w:rsidRDefault="00CF00E1" w:rsidP="00CF00E1">
      <w:pPr>
        <w:widowControl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完善科技成果评价体制机制，探索建立科技成果评价</w:t>
      </w:r>
      <w:r>
        <w:rPr>
          <w:rFonts w:ascii="仿宋_GB2312" w:eastAsia="仿宋_GB2312" w:hAnsi="仿宋_GB2312" w:cs="仿宋_GB2312" w:hint="eastAsia"/>
          <w:sz w:val="32"/>
          <w:szCs w:val="32"/>
        </w:rPr>
        <w:lastRenderedPageBreak/>
        <w:t>西安模式，形成我市各类成果评价指标体系及规范化评价规程，加强科技成果评价专业化机构建设。</w:t>
      </w:r>
    </w:p>
    <w:p w:rsidR="00CF00E1" w:rsidRDefault="00CF00E1" w:rsidP="00CF00E1">
      <w:pPr>
        <w:widowControl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支持基础研究、应用研究、技术开发和产业化等科技成果分类评价指标体系建设，探索创新多种评价方式，探索建立我市科技成果评价规程。发挥各类主体在科技成果评价中的作用，鼓励开展市场化评价，鼓励建立科技项目后评估制度，鼓励各高等院校、科研机构围绕科技成果评价出台各类管理政策，支持科技成果评价应用试点单位机构建设。</w:t>
      </w:r>
    </w:p>
    <w:p w:rsidR="00CF00E1" w:rsidRDefault="00CF00E1" w:rsidP="00CF00E1">
      <w:pPr>
        <w:widowControl w:val="0"/>
        <w:spacing w:line="560" w:lineRule="exact"/>
        <w:ind w:firstLineChars="200" w:firstLine="643"/>
        <w:rPr>
          <w:rFonts w:ascii="仿宋_GB2312" w:eastAsia="仿宋_GB2312" w:hAnsi="仿宋_GB2312" w:cs="仿宋_GB2312"/>
          <w:sz w:val="32"/>
          <w:szCs w:val="32"/>
        </w:rPr>
      </w:pPr>
      <w:r>
        <w:rPr>
          <w:rFonts w:ascii="Calibri" w:eastAsia="仿宋" w:hAnsi="Calibri" w:hint="eastAsia"/>
          <w:b/>
          <w:sz w:val="32"/>
          <w:szCs w:val="32"/>
        </w:rPr>
        <w:t>2.</w:t>
      </w:r>
      <w:r>
        <w:rPr>
          <w:rFonts w:ascii="Calibri" w:eastAsia="仿宋" w:hAnsi="Calibri" w:hint="eastAsia"/>
          <w:b/>
          <w:sz w:val="32"/>
          <w:szCs w:val="32"/>
        </w:rPr>
        <w:t>申报主体</w:t>
      </w:r>
      <w:r>
        <w:rPr>
          <w:rFonts w:ascii="仿宋_GB2312" w:eastAsia="仿宋_GB2312" w:hAnsi="仿宋_GB2312" w:cs="仿宋_GB2312" w:hint="eastAsia"/>
          <w:sz w:val="32"/>
          <w:szCs w:val="32"/>
        </w:rPr>
        <w:t>：</w:t>
      </w:r>
    </w:p>
    <w:p w:rsidR="00CF00E1" w:rsidRDefault="00CF00E1" w:rsidP="00CF00E1">
      <w:pPr>
        <w:widowControl w:val="0"/>
        <w:spacing w:line="560" w:lineRule="exact"/>
        <w:ind w:firstLineChars="200" w:firstLine="640"/>
        <w:rPr>
          <w:rFonts w:ascii="仿宋_GB2312" w:eastAsia="仿宋_GB2312"/>
          <w:sz w:val="32"/>
          <w:szCs w:val="32"/>
        </w:rPr>
      </w:pPr>
      <w:r>
        <w:rPr>
          <w:rFonts w:ascii="仿宋_GB2312" w:eastAsia="仿宋_GB2312" w:hint="eastAsia"/>
          <w:sz w:val="32"/>
          <w:szCs w:val="32"/>
        </w:rPr>
        <w:t>在西安地区注册的独立法人主体。</w:t>
      </w:r>
    </w:p>
    <w:p w:rsidR="00CF00E1" w:rsidRDefault="00CF00E1" w:rsidP="00CF00E1">
      <w:pPr>
        <w:widowControl w:val="0"/>
        <w:spacing w:line="560" w:lineRule="exact"/>
        <w:ind w:firstLineChars="200" w:firstLine="643"/>
        <w:rPr>
          <w:rFonts w:ascii="仿宋_GB2312" w:eastAsia="仿宋_GB2312"/>
          <w:sz w:val="32"/>
          <w:szCs w:val="32"/>
        </w:rPr>
      </w:pPr>
      <w:r>
        <w:rPr>
          <w:rFonts w:ascii="Calibri" w:eastAsia="仿宋" w:hAnsi="Calibri" w:hint="eastAsia"/>
          <w:b/>
          <w:sz w:val="32"/>
          <w:szCs w:val="32"/>
        </w:rPr>
        <w:t>3.</w:t>
      </w:r>
      <w:r>
        <w:rPr>
          <w:rFonts w:ascii="Calibri" w:eastAsia="仿宋" w:hAnsi="Calibri" w:hint="eastAsia"/>
          <w:b/>
          <w:sz w:val="32"/>
          <w:szCs w:val="32"/>
        </w:rPr>
        <w:t>申报条件</w:t>
      </w:r>
      <w:r>
        <w:rPr>
          <w:rFonts w:ascii="仿宋_GB2312" w:eastAsia="仿宋_GB2312" w:hint="eastAsia"/>
          <w:sz w:val="32"/>
          <w:szCs w:val="32"/>
        </w:rPr>
        <w:t>：</w:t>
      </w:r>
    </w:p>
    <w:p w:rsidR="00CF00E1" w:rsidRDefault="00CF00E1" w:rsidP="00CF00E1">
      <w:pPr>
        <w:widowControl w:val="0"/>
        <w:spacing w:line="560" w:lineRule="exact"/>
        <w:ind w:firstLineChars="200" w:firstLine="640"/>
        <w:rPr>
          <w:rFonts w:ascii="仿宋_GB2312" w:eastAsia="仿宋_GB2312"/>
          <w:sz w:val="32"/>
          <w:szCs w:val="32"/>
        </w:rPr>
      </w:pPr>
      <w:r>
        <w:rPr>
          <w:rFonts w:ascii="仿宋_GB2312" w:eastAsia="仿宋_GB2312" w:hint="eastAsia"/>
          <w:sz w:val="32"/>
          <w:szCs w:val="32"/>
        </w:rPr>
        <w:t>（1）</w:t>
      </w:r>
      <w:r>
        <w:rPr>
          <w:rFonts w:ascii="仿宋_GB2312" w:eastAsia="仿宋_GB2312"/>
          <w:sz w:val="32"/>
          <w:szCs w:val="32"/>
        </w:rPr>
        <w:t>具有独立法人资格的社团法人、事业单位法人、企业法人或民政部门登记的民办非企业法人</w:t>
      </w:r>
      <w:r>
        <w:rPr>
          <w:rFonts w:ascii="仿宋_GB2312" w:eastAsia="仿宋_GB2312" w:hint="eastAsia"/>
          <w:sz w:val="32"/>
          <w:szCs w:val="32"/>
        </w:rPr>
        <w:t>；</w:t>
      </w:r>
    </w:p>
    <w:p w:rsidR="00CF00E1" w:rsidRDefault="00CF00E1" w:rsidP="00CF00E1">
      <w:pPr>
        <w:widowControl w:val="0"/>
        <w:spacing w:line="560" w:lineRule="exact"/>
        <w:ind w:firstLineChars="200" w:firstLine="640"/>
        <w:rPr>
          <w:rFonts w:ascii="仿宋_GB2312" w:eastAsia="仿宋_GB2312"/>
          <w:sz w:val="32"/>
          <w:szCs w:val="32"/>
        </w:rPr>
      </w:pPr>
      <w:r>
        <w:rPr>
          <w:rFonts w:ascii="仿宋_GB2312" w:eastAsia="仿宋_GB2312" w:hint="eastAsia"/>
          <w:sz w:val="32"/>
          <w:szCs w:val="32"/>
        </w:rPr>
        <w:t>（2）</w:t>
      </w:r>
      <w:r>
        <w:rPr>
          <w:rFonts w:ascii="仿宋_GB2312" w:eastAsia="仿宋_GB2312"/>
          <w:sz w:val="32"/>
          <w:szCs w:val="32"/>
        </w:rPr>
        <w:t>具有从事科技咨询、科技成果评价等相关工作</w:t>
      </w:r>
      <w:r>
        <w:rPr>
          <w:rFonts w:ascii="仿宋_GB2312" w:eastAsia="仿宋_GB2312" w:hint="eastAsia"/>
          <w:sz w:val="32"/>
          <w:szCs w:val="32"/>
        </w:rPr>
        <w:t>经验；</w:t>
      </w:r>
    </w:p>
    <w:p w:rsidR="00CF00E1" w:rsidRDefault="00CF00E1" w:rsidP="00CF00E1">
      <w:pPr>
        <w:widowControl w:val="0"/>
        <w:spacing w:line="560" w:lineRule="exact"/>
        <w:ind w:firstLineChars="200" w:firstLine="640"/>
        <w:rPr>
          <w:rFonts w:ascii="仿宋_GB2312" w:eastAsia="仿宋_GB2312"/>
          <w:sz w:val="32"/>
          <w:szCs w:val="32"/>
        </w:rPr>
      </w:pPr>
      <w:r>
        <w:rPr>
          <w:rFonts w:ascii="仿宋_GB2312" w:eastAsia="仿宋_GB2312" w:hint="eastAsia"/>
          <w:sz w:val="32"/>
          <w:szCs w:val="32"/>
        </w:rPr>
        <w:t>（3）</w:t>
      </w:r>
      <w:r>
        <w:rPr>
          <w:rFonts w:ascii="仿宋_GB2312" w:eastAsia="仿宋_GB2312"/>
          <w:sz w:val="32"/>
          <w:szCs w:val="32"/>
        </w:rPr>
        <w:t>具有相应专职人员和评价人员，具备相应专业领域的技术</w:t>
      </w:r>
      <w:r>
        <w:rPr>
          <w:rFonts w:ascii="仿宋_GB2312" w:eastAsia="仿宋_GB2312" w:hint="eastAsia"/>
          <w:sz w:val="32"/>
          <w:szCs w:val="32"/>
        </w:rPr>
        <w:t>、</w:t>
      </w:r>
      <w:r>
        <w:rPr>
          <w:rFonts w:ascii="仿宋_GB2312" w:eastAsia="仿宋_GB2312"/>
          <w:sz w:val="32"/>
          <w:szCs w:val="32"/>
        </w:rPr>
        <w:t>产业</w:t>
      </w:r>
      <w:r>
        <w:rPr>
          <w:rFonts w:ascii="仿宋_GB2312" w:eastAsia="仿宋_GB2312" w:hint="eastAsia"/>
          <w:sz w:val="32"/>
          <w:szCs w:val="32"/>
        </w:rPr>
        <w:t>、</w:t>
      </w:r>
      <w:r>
        <w:rPr>
          <w:rFonts w:ascii="仿宋_GB2312" w:eastAsia="仿宋_GB2312"/>
          <w:sz w:val="32"/>
          <w:szCs w:val="32"/>
        </w:rPr>
        <w:t>管理</w:t>
      </w:r>
      <w:r>
        <w:rPr>
          <w:rFonts w:ascii="仿宋_GB2312" w:eastAsia="仿宋_GB2312" w:hint="eastAsia"/>
          <w:sz w:val="32"/>
          <w:szCs w:val="32"/>
        </w:rPr>
        <w:t>、</w:t>
      </w:r>
      <w:r>
        <w:rPr>
          <w:rFonts w:ascii="仿宋_GB2312" w:eastAsia="仿宋_GB2312"/>
          <w:sz w:val="32"/>
          <w:szCs w:val="32"/>
        </w:rPr>
        <w:t>财务专家库</w:t>
      </w:r>
      <w:r>
        <w:rPr>
          <w:rFonts w:ascii="仿宋_GB2312" w:eastAsia="仿宋_GB2312" w:hint="eastAsia"/>
          <w:sz w:val="32"/>
          <w:szCs w:val="32"/>
        </w:rPr>
        <w:t>；</w:t>
      </w:r>
    </w:p>
    <w:p w:rsidR="00CF00E1" w:rsidRDefault="00CF00E1" w:rsidP="00CF00E1">
      <w:pPr>
        <w:widowControl w:val="0"/>
        <w:spacing w:line="560" w:lineRule="exact"/>
        <w:ind w:firstLineChars="200" w:firstLine="640"/>
        <w:rPr>
          <w:rFonts w:ascii="仿宋_GB2312" w:eastAsia="仿宋_GB2312"/>
          <w:sz w:val="32"/>
          <w:szCs w:val="32"/>
        </w:rPr>
      </w:pPr>
      <w:r>
        <w:rPr>
          <w:rFonts w:ascii="仿宋_GB2312" w:eastAsia="仿宋_GB2312" w:hint="eastAsia"/>
          <w:sz w:val="32"/>
          <w:szCs w:val="32"/>
        </w:rPr>
        <w:t>（4）</w:t>
      </w:r>
      <w:r>
        <w:rPr>
          <w:rFonts w:ascii="仿宋_GB2312" w:eastAsia="仿宋_GB2312"/>
          <w:sz w:val="32"/>
          <w:szCs w:val="32"/>
        </w:rPr>
        <w:t>有健全的内部管理制度，包括明确的从事科技成果评价的制度、规范的科技成果分类评价工作流程和质量控制规范等</w:t>
      </w:r>
      <w:r>
        <w:rPr>
          <w:rFonts w:ascii="仿宋_GB2312" w:eastAsia="仿宋_GB2312" w:hint="eastAsia"/>
          <w:sz w:val="32"/>
          <w:szCs w:val="32"/>
        </w:rPr>
        <w:t>；</w:t>
      </w:r>
    </w:p>
    <w:p w:rsidR="00CF00E1" w:rsidRDefault="00CF00E1" w:rsidP="00CF00E1">
      <w:pPr>
        <w:widowControl w:val="0"/>
        <w:spacing w:line="560" w:lineRule="exact"/>
        <w:ind w:firstLineChars="200" w:firstLine="640"/>
        <w:rPr>
          <w:rFonts w:ascii="仿宋_GB2312" w:eastAsia="仿宋_GB2312"/>
          <w:sz w:val="32"/>
          <w:szCs w:val="32"/>
        </w:rPr>
      </w:pPr>
      <w:r>
        <w:rPr>
          <w:rFonts w:ascii="仿宋_GB2312" w:eastAsia="仿宋_GB2312" w:hint="eastAsia"/>
          <w:sz w:val="32"/>
          <w:szCs w:val="32"/>
        </w:rPr>
        <w:t>（5）</w:t>
      </w:r>
      <w:r>
        <w:rPr>
          <w:rFonts w:ascii="仿宋_GB2312" w:eastAsia="仿宋_GB2312"/>
          <w:sz w:val="32"/>
          <w:szCs w:val="32"/>
        </w:rPr>
        <w:t>有固定的办公场所、必需的基础设施和工作条件</w:t>
      </w:r>
      <w:r>
        <w:rPr>
          <w:rFonts w:ascii="仿宋_GB2312" w:eastAsia="仿宋_GB2312" w:hint="eastAsia"/>
          <w:sz w:val="32"/>
          <w:szCs w:val="32"/>
        </w:rPr>
        <w:t>；</w:t>
      </w:r>
    </w:p>
    <w:p w:rsidR="00CF00E1" w:rsidRDefault="00CF00E1" w:rsidP="00CF00E1">
      <w:pPr>
        <w:widowControl w:val="0"/>
        <w:spacing w:line="560" w:lineRule="exact"/>
        <w:ind w:firstLineChars="200" w:firstLine="640"/>
        <w:rPr>
          <w:rFonts w:ascii="仿宋_GB2312" w:eastAsia="仿宋_GB2312"/>
          <w:sz w:val="32"/>
          <w:szCs w:val="32"/>
        </w:rPr>
      </w:pPr>
      <w:r>
        <w:rPr>
          <w:rFonts w:ascii="仿宋_GB2312" w:eastAsia="仿宋_GB2312" w:hint="eastAsia"/>
          <w:sz w:val="32"/>
          <w:szCs w:val="32"/>
        </w:rPr>
        <w:t>（6）</w:t>
      </w:r>
      <w:r>
        <w:rPr>
          <w:rFonts w:ascii="仿宋_GB2312" w:eastAsia="仿宋_GB2312"/>
          <w:sz w:val="32"/>
          <w:szCs w:val="32"/>
        </w:rPr>
        <w:t>无科研诚信方面的不良记录</w:t>
      </w:r>
      <w:r>
        <w:rPr>
          <w:rFonts w:ascii="仿宋_GB2312" w:eastAsia="仿宋_GB2312" w:hint="eastAsia"/>
          <w:sz w:val="32"/>
          <w:szCs w:val="32"/>
        </w:rPr>
        <w:t>；</w:t>
      </w:r>
    </w:p>
    <w:p w:rsidR="00CF00E1" w:rsidRDefault="00CF00E1" w:rsidP="00CF00E1">
      <w:pPr>
        <w:widowControl w:val="0"/>
        <w:spacing w:line="560" w:lineRule="exact"/>
        <w:ind w:firstLineChars="200" w:firstLine="640"/>
        <w:rPr>
          <w:rFonts w:ascii="仿宋_GB2312" w:eastAsia="仿宋_GB2312"/>
          <w:sz w:val="32"/>
          <w:szCs w:val="32"/>
        </w:rPr>
      </w:pPr>
      <w:r>
        <w:rPr>
          <w:rFonts w:ascii="仿宋_GB2312" w:eastAsia="仿宋_GB2312" w:hint="eastAsia"/>
          <w:sz w:val="32"/>
          <w:szCs w:val="32"/>
        </w:rPr>
        <w:lastRenderedPageBreak/>
        <w:t>（7）</w:t>
      </w:r>
      <w:r>
        <w:rPr>
          <w:rFonts w:ascii="仿宋_GB2312" w:eastAsia="仿宋_GB2312"/>
          <w:sz w:val="32"/>
          <w:szCs w:val="32"/>
        </w:rPr>
        <w:t>兼营科技成果评价的单位或组织除必须具备以上条件外，应设有独立的科技成果评价部门，配备专人履行科技成果分类评价相关职责</w:t>
      </w:r>
      <w:r>
        <w:rPr>
          <w:rFonts w:ascii="仿宋_GB2312" w:eastAsia="仿宋_GB2312" w:hint="eastAsia"/>
          <w:sz w:val="32"/>
          <w:szCs w:val="32"/>
        </w:rPr>
        <w:t>；</w:t>
      </w:r>
    </w:p>
    <w:p w:rsidR="00CF00E1" w:rsidRDefault="00CF00E1" w:rsidP="00CF00E1">
      <w:pPr>
        <w:widowControl w:val="0"/>
        <w:spacing w:line="560" w:lineRule="exact"/>
        <w:ind w:firstLineChars="200" w:firstLine="640"/>
        <w:rPr>
          <w:rFonts w:ascii="仿宋_GB2312" w:eastAsia="仿宋_GB2312"/>
          <w:sz w:val="32"/>
          <w:szCs w:val="32"/>
        </w:rPr>
      </w:pPr>
      <w:r>
        <w:rPr>
          <w:rFonts w:ascii="仿宋_GB2312" w:eastAsia="仿宋_GB2312" w:hint="eastAsia"/>
          <w:sz w:val="32"/>
          <w:szCs w:val="32"/>
        </w:rPr>
        <w:t>（8）</w:t>
      </w:r>
      <w:r>
        <w:rPr>
          <w:rFonts w:ascii="仿宋_GB2312" w:eastAsia="仿宋_GB2312"/>
          <w:sz w:val="32"/>
          <w:szCs w:val="32"/>
        </w:rPr>
        <w:t>行业服务机构规定的其他条件</w:t>
      </w:r>
      <w:r>
        <w:rPr>
          <w:rFonts w:ascii="仿宋_GB2312" w:eastAsia="仿宋_GB2312" w:hint="eastAsia"/>
          <w:sz w:val="32"/>
          <w:szCs w:val="32"/>
        </w:rPr>
        <w:t>。</w:t>
      </w:r>
    </w:p>
    <w:p w:rsidR="00CF00E1" w:rsidRDefault="00CF00E1" w:rsidP="00CF00E1">
      <w:pPr>
        <w:widowControl w:val="0"/>
        <w:spacing w:line="560" w:lineRule="exact"/>
        <w:ind w:firstLineChars="200" w:firstLine="643"/>
        <w:rPr>
          <w:rFonts w:ascii="仿宋_GB2312" w:eastAsia="仿宋_GB2312" w:hAnsi="仿宋_GB2312" w:cs="仿宋_GB2312"/>
          <w:sz w:val="32"/>
          <w:szCs w:val="32"/>
        </w:rPr>
      </w:pPr>
      <w:r>
        <w:rPr>
          <w:rFonts w:ascii="Calibri" w:eastAsia="仿宋" w:hAnsi="Calibri" w:hint="eastAsia"/>
          <w:b/>
          <w:sz w:val="32"/>
          <w:szCs w:val="32"/>
        </w:rPr>
        <w:t>4.</w:t>
      </w:r>
      <w:r>
        <w:rPr>
          <w:rFonts w:ascii="Calibri" w:eastAsia="仿宋" w:hAnsi="Calibri" w:hint="eastAsia"/>
          <w:b/>
          <w:sz w:val="32"/>
          <w:szCs w:val="32"/>
        </w:rPr>
        <w:t>执行期限与支持方式</w:t>
      </w:r>
      <w:r>
        <w:rPr>
          <w:rFonts w:ascii="仿宋_GB2312" w:eastAsia="仿宋_GB2312" w:hAnsi="仿宋_GB2312" w:cs="仿宋_GB2312" w:hint="eastAsia"/>
          <w:sz w:val="32"/>
          <w:szCs w:val="32"/>
        </w:rPr>
        <w:t>：</w:t>
      </w:r>
    </w:p>
    <w:p w:rsidR="00CF00E1" w:rsidRDefault="00CF00E1" w:rsidP="00CF00E1">
      <w:pPr>
        <w:widowControl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执行期限：1年；支持方式为前资助。</w:t>
      </w:r>
    </w:p>
    <w:p w:rsidR="00CF00E1" w:rsidRDefault="00CF00E1" w:rsidP="00CF00E1">
      <w:pPr>
        <w:pStyle w:val="2"/>
        <w:spacing w:line="560" w:lineRule="exact"/>
        <w:ind w:firstLine="643"/>
        <w:rPr>
          <w:szCs w:val="32"/>
        </w:rPr>
      </w:pPr>
      <w:bookmarkStart w:id="121" w:name="_Toc16588"/>
      <w:bookmarkStart w:id="122" w:name="_Toc7957"/>
      <w:r>
        <w:rPr>
          <w:rFonts w:ascii="Calibri" w:eastAsia="仿宋" w:hAnsi="Calibri" w:cs="Times New Roman" w:hint="eastAsia"/>
          <w:szCs w:val="32"/>
        </w:rPr>
        <w:t>5.</w:t>
      </w:r>
      <w:r>
        <w:rPr>
          <w:rFonts w:ascii="Calibri" w:eastAsia="仿宋" w:hAnsi="Calibri" w:cs="Times New Roman" w:hint="eastAsia"/>
          <w:szCs w:val="32"/>
        </w:rPr>
        <w:t>咨询电话</w:t>
      </w:r>
      <w:bookmarkEnd w:id="121"/>
      <w:bookmarkEnd w:id="122"/>
    </w:p>
    <w:p w:rsidR="00CF00E1" w:rsidRDefault="00CF00E1" w:rsidP="00CF00E1">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以上未尽事宜请向市科技局相关处室咨询。</w:t>
      </w:r>
    </w:p>
    <w:p w:rsidR="00CF00E1" w:rsidRDefault="00CF00E1" w:rsidP="00CF00E1">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成果处：86786675。</w:t>
      </w:r>
    </w:p>
    <w:p w:rsidR="00CF00E1" w:rsidRDefault="00CF00E1" w:rsidP="00CF00E1">
      <w:pPr>
        <w:pStyle w:val="3"/>
        <w:spacing w:before="0" w:after="0" w:line="560" w:lineRule="exact"/>
        <w:ind w:firstLineChars="200" w:firstLine="640"/>
        <w:rPr>
          <w:rFonts w:ascii="Calibri" w:hAnsi="Calibri"/>
          <w:b w:val="0"/>
          <w:bCs w:val="0"/>
          <w:sz w:val="32"/>
          <w:szCs w:val="32"/>
        </w:rPr>
      </w:pPr>
      <w:bookmarkStart w:id="123" w:name="_Toc5819"/>
      <w:r>
        <w:rPr>
          <w:rFonts w:ascii="Calibri" w:eastAsia="仿宋_GB2312" w:hAnsi="Calibri" w:cs="Times New Roman"/>
          <w:b w:val="0"/>
          <w:bCs w:val="0"/>
          <w:sz w:val="32"/>
          <w:szCs w:val="32"/>
        </w:rPr>
        <w:t>（申报通知在西安市科技局网站另行发布。）</w:t>
      </w:r>
    </w:p>
    <w:p w:rsidR="00CF00E1" w:rsidRDefault="00CF00E1" w:rsidP="00CF00E1">
      <w:pPr>
        <w:pStyle w:val="1"/>
        <w:spacing w:line="560" w:lineRule="exact"/>
        <w:rPr>
          <w:szCs w:val="32"/>
        </w:rPr>
      </w:pPr>
      <w:r>
        <w:rPr>
          <w:rFonts w:hint="eastAsia"/>
          <w:szCs w:val="32"/>
        </w:rPr>
        <w:t>五、新型转化孵化平台</w:t>
      </w:r>
      <w:bookmarkEnd w:id="123"/>
      <w:r>
        <w:rPr>
          <w:rFonts w:hint="eastAsia"/>
          <w:szCs w:val="32"/>
        </w:rPr>
        <w:t>项目</w:t>
      </w:r>
    </w:p>
    <w:p w:rsidR="00CF00E1" w:rsidRDefault="00CF00E1" w:rsidP="00CF00E1">
      <w:pPr>
        <w:pStyle w:val="2"/>
        <w:spacing w:line="560" w:lineRule="exact"/>
        <w:ind w:firstLine="643"/>
        <w:rPr>
          <w:szCs w:val="32"/>
        </w:rPr>
      </w:pPr>
      <w:bookmarkStart w:id="124" w:name="_Toc4156"/>
      <w:bookmarkStart w:id="125" w:name="_Toc30233"/>
      <w:r>
        <w:rPr>
          <w:rFonts w:hint="eastAsia"/>
          <w:szCs w:val="32"/>
        </w:rPr>
        <w:t>（一）科技成果转化中试平台（基地）考核项目</w:t>
      </w:r>
      <w:bookmarkEnd w:id="124"/>
      <w:bookmarkEnd w:id="125"/>
    </w:p>
    <w:p w:rsidR="00CF00E1" w:rsidRDefault="00CF00E1" w:rsidP="00CF00E1">
      <w:pPr>
        <w:spacing w:line="560" w:lineRule="exact"/>
        <w:ind w:firstLineChars="200" w:firstLine="643"/>
        <w:rPr>
          <w:rFonts w:ascii="仿宋" w:eastAsia="仿宋" w:hAnsi="仿宋" w:cs="仿宋"/>
          <w:sz w:val="32"/>
          <w:szCs w:val="32"/>
        </w:rPr>
      </w:pPr>
      <w:bookmarkStart w:id="126" w:name="_Toc6393"/>
      <w:bookmarkStart w:id="127" w:name="_Toc28980"/>
      <w:r>
        <w:rPr>
          <w:rStyle w:val="3Char"/>
          <w:rFonts w:hint="eastAsia"/>
          <w:sz w:val="32"/>
          <w:szCs w:val="32"/>
        </w:rPr>
        <w:t>1.</w:t>
      </w:r>
      <w:r>
        <w:rPr>
          <w:rStyle w:val="3Char"/>
          <w:rFonts w:hint="eastAsia"/>
          <w:sz w:val="32"/>
          <w:szCs w:val="32"/>
        </w:rPr>
        <w:t>计划定位</w:t>
      </w:r>
      <w:bookmarkEnd w:id="126"/>
      <w:bookmarkEnd w:id="127"/>
      <w:r>
        <w:rPr>
          <w:rFonts w:ascii="仿宋" w:eastAsia="仿宋" w:hAnsi="仿宋" w:cs="仿宋" w:hint="eastAsia"/>
          <w:sz w:val="32"/>
          <w:szCs w:val="32"/>
        </w:rPr>
        <w:t>：充分发挥市级科技成果转化中试平台（基地）在科技成果转化过程中的支撑服务作用，加快科技成果转化为现实生产力。</w:t>
      </w:r>
    </w:p>
    <w:p w:rsidR="00CF00E1" w:rsidRDefault="00CF00E1" w:rsidP="00CF00E1">
      <w:pPr>
        <w:spacing w:line="560" w:lineRule="exact"/>
        <w:ind w:firstLineChars="200" w:firstLine="643"/>
        <w:rPr>
          <w:rFonts w:ascii="仿宋" w:eastAsia="仿宋" w:hAnsi="仿宋" w:cs="仿宋"/>
          <w:sz w:val="32"/>
          <w:szCs w:val="32"/>
        </w:rPr>
      </w:pPr>
      <w:bookmarkStart w:id="128" w:name="_Toc10612"/>
      <w:r>
        <w:rPr>
          <w:rStyle w:val="3Char"/>
          <w:rFonts w:hint="eastAsia"/>
          <w:sz w:val="32"/>
          <w:szCs w:val="32"/>
        </w:rPr>
        <w:t>2.</w:t>
      </w:r>
      <w:r>
        <w:rPr>
          <w:rStyle w:val="3Char"/>
          <w:rFonts w:hint="eastAsia"/>
          <w:sz w:val="32"/>
          <w:szCs w:val="32"/>
        </w:rPr>
        <w:t>支持方向</w:t>
      </w:r>
      <w:bookmarkEnd w:id="128"/>
      <w:r>
        <w:rPr>
          <w:rFonts w:ascii="仿宋" w:eastAsia="仿宋" w:hAnsi="仿宋" w:cs="仿宋" w:hint="eastAsia"/>
          <w:sz w:val="32"/>
          <w:szCs w:val="32"/>
        </w:rPr>
        <w:t>：对中试平台（基地）投入和运行绩效进行考核，择优给予一次性奖补支持。</w:t>
      </w:r>
    </w:p>
    <w:p w:rsidR="00CF00E1" w:rsidRDefault="00CF00E1" w:rsidP="00CF00E1">
      <w:pPr>
        <w:spacing w:line="560" w:lineRule="exact"/>
        <w:ind w:firstLineChars="200" w:firstLine="643"/>
        <w:rPr>
          <w:rFonts w:ascii="仿宋" w:eastAsia="仿宋" w:hAnsi="仿宋" w:cs="仿宋"/>
          <w:sz w:val="32"/>
          <w:szCs w:val="32"/>
        </w:rPr>
      </w:pPr>
      <w:bookmarkStart w:id="129" w:name="_Toc19218"/>
      <w:bookmarkStart w:id="130" w:name="_Toc6304"/>
      <w:r>
        <w:rPr>
          <w:rStyle w:val="3Char"/>
          <w:rFonts w:hint="eastAsia"/>
          <w:sz w:val="32"/>
          <w:szCs w:val="32"/>
        </w:rPr>
        <w:t>3.</w:t>
      </w:r>
      <w:r>
        <w:rPr>
          <w:rStyle w:val="3Char"/>
          <w:rFonts w:hint="eastAsia"/>
          <w:sz w:val="32"/>
          <w:szCs w:val="32"/>
        </w:rPr>
        <w:t>申报主体</w:t>
      </w:r>
      <w:bookmarkEnd w:id="129"/>
      <w:bookmarkEnd w:id="130"/>
      <w:r>
        <w:rPr>
          <w:rFonts w:ascii="仿宋" w:eastAsia="仿宋" w:hAnsi="仿宋" w:cs="仿宋" w:hint="eastAsia"/>
          <w:sz w:val="32"/>
          <w:szCs w:val="32"/>
        </w:rPr>
        <w:t>：经市科技局认定的市级科技成果转化中试平台（基地）。</w:t>
      </w:r>
    </w:p>
    <w:p w:rsidR="00CF00E1" w:rsidRDefault="00CF00E1" w:rsidP="00CF00E1">
      <w:pPr>
        <w:spacing w:line="560" w:lineRule="exact"/>
        <w:ind w:firstLineChars="200" w:firstLine="643"/>
        <w:rPr>
          <w:rFonts w:ascii="仿宋" w:eastAsia="仿宋" w:hAnsi="仿宋" w:cs="仿宋"/>
          <w:sz w:val="32"/>
          <w:szCs w:val="32"/>
        </w:rPr>
      </w:pPr>
      <w:bookmarkStart w:id="131" w:name="_Toc18225"/>
      <w:bookmarkStart w:id="132" w:name="_Toc28693"/>
      <w:r>
        <w:rPr>
          <w:rStyle w:val="3Char"/>
          <w:rFonts w:hint="eastAsia"/>
          <w:sz w:val="32"/>
          <w:szCs w:val="32"/>
        </w:rPr>
        <w:t>4.</w:t>
      </w:r>
      <w:r>
        <w:rPr>
          <w:rStyle w:val="3Char"/>
          <w:rFonts w:hint="eastAsia"/>
          <w:sz w:val="32"/>
          <w:szCs w:val="32"/>
        </w:rPr>
        <w:t>执行期限与支持额度</w:t>
      </w:r>
      <w:bookmarkEnd w:id="131"/>
      <w:bookmarkEnd w:id="132"/>
      <w:r>
        <w:rPr>
          <w:rFonts w:ascii="仿宋" w:eastAsia="仿宋" w:hAnsi="仿宋" w:cs="仿宋" w:hint="eastAsia"/>
          <w:sz w:val="32"/>
          <w:szCs w:val="32"/>
        </w:rPr>
        <w:t>：执行期限：1年。本项目为后补助项目，每个项目不超过300万元。</w:t>
      </w:r>
    </w:p>
    <w:p w:rsidR="00CF00E1" w:rsidRDefault="00CF00E1" w:rsidP="00CF00E1">
      <w:pPr>
        <w:spacing w:line="560" w:lineRule="exact"/>
        <w:ind w:firstLineChars="200" w:firstLine="640"/>
        <w:rPr>
          <w:rStyle w:val="3Char"/>
          <w:b w:val="0"/>
          <w:bCs w:val="0"/>
          <w:sz w:val="32"/>
          <w:szCs w:val="32"/>
        </w:rPr>
      </w:pPr>
      <w:bookmarkStart w:id="133" w:name="_Toc28018"/>
      <w:bookmarkStart w:id="134" w:name="_Toc26771"/>
      <w:r>
        <w:rPr>
          <w:rStyle w:val="3Char"/>
          <w:rFonts w:hint="eastAsia"/>
          <w:b w:val="0"/>
          <w:bCs w:val="0"/>
          <w:sz w:val="32"/>
          <w:szCs w:val="32"/>
        </w:rPr>
        <w:t>5.</w:t>
      </w:r>
      <w:r>
        <w:rPr>
          <w:rStyle w:val="3Char"/>
          <w:rFonts w:hint="eastAsia"/>
          <w:b w:val="0"/>
          <w:bCs w:val="0"/>
          <w:sz w:val="32"/>
          <w:szCs w:val="32"/>
        </w:rPr>
        <w:t>咨询电话</w:t>
      </w:r>
      <w:bookmarkEnd w:id="133"/>
      <w:bookmarkEnd w:id="134"/>
    </w:p>
    <w:p w:rsidR="00CF00E1" w:rsidRDefault="00CF00E1" w:rsidP="00CF00E1">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以上未尽事宜请向市科技局相关处室咨询。</w:t>
      </w:r>
    </w:p>
    <w:p w:rsidR="00CF00E1" w:rsidRDefault="00CF00E1" w:rsidP="00CF00E1">
      <w:pPr>
        <w:spacing w:line="560" w:lineRule="exact"/>
        <w:ind w:firstLineChars="200" w:firstLine="640"/>
        <w:rPr>
          <w:sz w:val="32"/>
          <w:szCs w:val="32"/>
        </w:rPr>
      </w:pPr>
      <w:r>
        <w:rPr>
          <w:rFonts w:ascii="仿宋" w:eastAsia="仿宋" w:hAnsi="仿宋" w:cs="仿宋" w:hint="eastAsia"/>
          <w:sz w:val="32"/>
          <w:szCs w:val="32"/>
        </w:rPr>
        <w:t>成果处：86786635。</w:t>
      </w:r>
    </w:p>
    <w:p w:rsidR="00CF00E1" w:rsidRDefault="00CF00E1" w:rsidP="00CF00E1">
      <w:pPr>
        <w:pStyle w:val="2"/>
        <w:spacing w:line="560" w:lineRule="exact"/>
        <w:ind w:firstLine="643"/>
        <w:rPr>
          <w:szCs w:val="32"/>
        </w:rPr>
      </w:pPr>
      <w:bookmarkStart w:id="135" w:name="_Toc12866"/>
      <w:bookmarkStart w:id="136" w:name="_Toc15350"/>
      <w:r>
        <w:rPr>
          <w:rFonts w:hint="eastAsia"/>
          <w:szCs w:val="32"/>
        </w:rPr>
        <w:lastRenderedPageBreak/>
        <w:t>（二）新型研发机构绩效奖补项目</w:t>
      </w:r>
      <w:bookmarkEnd w:id="135"/>
      <w:bookmarkEnd w:id="136"/>
    </w:p>
    <w:p w:rsidR="00CF00E1" w:rsidRDefault="00CF00E1" w:rsidP="00CF00E1">
      <w:pPr>
        <w:spacing w:line="560" w:lineRule="exact"/>
        <w:ind w:firstLineChars="200" w:firstLine="643"/>
        <w:rPr>
          <w:rFonts w:ascii="仿宋" w:eastAsia="仿宋" w:hAnsi="仿宋" w:cs="仿宋"/>
          <w:sz w:val="32"/>
          <w:szCs w:val="32"/>
        </w:rPr>
      </w:pPr>
      <w:bookmarkStart w:id="137" w:name="_Toc28901"/>
      <w:bookmarkStart w:id="138" w:name="_Toc5322"/>
      <w:r>
        <w:rPr>
          <w:rStyle w:val="3Char"/>
          <w:rFonts w:hint="eastAsia"/>
          <w:sz w:val="32"/>
          <w:szCs w:val="32"/>
        </w:rPr>
        <w:t>1.</w:t>
      </w:r>
      <w:r>
        <w:rPr>
          <w:rStyle w:val="3Char"/>
          <w:rFonts w:hint="eastAsia"/>
          <w:sz w:val="32"/>
          <w:szCs w:val="32"/>
        </w:rPr>
        <w:t>计划定位</w:t>
      </w:r>
      <w:bookmarkEnd w:id="137"/>
      <w:bookmarkEnd w:id="138"/>
      <w:r>
        <w:rPr>
          <w:rFonts w:ascii="仿宋" w:eastAsia="仿宋" w:hAnsi="仿宋" w:cs="仿宋" w:hint="eastAsia"/>
          <w:sz w:val="32"/>
          <w:szCs w:val="32"/>
        </w:rPr>
        <w:t>：支持市级新型研发机构在集聚高质量人才、为企业提供有效技术供给、促进科技成果产业化等方面发挥更大作用，进一步提升我市新型研发机构队伍建设水平。</w:t>
      </w:r>
      <w:bookmarkStart w:id="139" w:name="_GoBack"/>
      <w:bookmarkEnd w:id="139"/>
    </w:p>
    <w:p w:rsidR="00CF00E1" w:rsidRDefault="00CF00E1" w:rsidP="00CF00E1">
      <w:pPr>
        <w:spacing w:line="560" w:lineRule="exact"/>
        <w:ind w:firstLineChars="200" w:firstLine="643"/>
        <w:rPr>
          <w:rFonts w:ascii="仿宋" w:eastAsia="仿宋" w:hAnsi="仿宋" w:cs="仿宋"/>
          <w:sz w:val="32"/>
          <w:szCs w:val="32"/>
        </w:rPr>
      </w:pPr>
      <w:bookmarkStart w:id="140" w:name="_Toc21442"/>
      <w:bookmarkStart w:id="141" w:name="_Toc4918"/>
      <w:r>
        <w:rPr>
          <w:rStyle w:val="3Char"/>
          <w:rFonts w:hint="eastAsia"/>
          <w:sz w:val="32"/>
          <w:szCs w:val="32"/>
        </w:rPr>
        <w:t>2.</w:t>
      </w:r>
      <w:r>
        <w:rPr>
          <w:rStyle w:val="3Char"/>
          <w:rFonts w:hint="eastAsia"/>
          <w:sz w:val="32"/>
          <w:szCs w:val="32"/>
        </w:rPr>
        <w:t>支持方向</w:t>
      </w:r>
      <w:bookmarkEnd w:id="140"/>
      <w:bookmarkEnd w:id="141"/>
      <w:r>
        <w:rPr>
          <w:rFonts w:ascii="仿宋" w:eastAsia="仿宋" w:hAnsi="仿宋" w:cs="仿宋" w:hint="eastAsia"/>
          <w:sz w:val="32"/>
          <w:szCs w:val="32"/>
        </w:rPr>
        <w:t>：对已认定授牌的新型研发机构，自认定之日起运行满一年，由我局组织对其运行情况进行绩效考核，根据考核结果，给予相应的经费支持。</w:t>
      </w:r>
    </w:p>
    <w:p w:rsidR="00CF00E1" w:rsidRDefault="00CF00E1" w:rsidP="00CF00E1">
      <w:pPr>
        <w:spacing w:line="560" w:lineRule="exact"/>
        <w:ind w:firstLineChars="200" w:firstLine="643"/>
        <w:rPr>
          <w:rFonts w:ascii="仿宋" w:eastAsia="仿宋" w:hAnsi="仿宋" w:cs="仿宋"/>
          <w:sz w:val="32"/>
          <w:szCs w:val="32"/>
        </w:rPr>
      </w:pPr>
      <w:bookmarkStart w:id="142" w:name="_Toc14683"/>
      <w:bookmarkStart w:id="143" w:name="_Toc15126"/>
      <w:r>
        <w:rPr>
          <w:rStyle w:val="3Char"/>
          <w:rFonts w:hint="eastAsia"/>
          <w:sz w:val="32"/>
          <w:szCs w:val="32"/>
        </w:rPr>
        <w:t>3.</w:t>
      </w:r>
      <w:r>
        <w:rPr>
          <w:rStyle w:val="3Char"/>
          <w:rFonts w:hint="eastAsia"/>
          <w:sz w:val="32"/>
          <w:szCs w:val="32"/>
        </w:rPr>
        <w:t>申报主体</w:t>
      </w:r>
      <w:bookmarkEnd w:id="142"/>
      <w:bookmarkEnd w:id="143"/>
      <w:r>
        <w:rPr>
          <w:rFonts w:ascii="仿宋" w:eastAsia="仿宋" w:hAnsi="仿宋" w:cs="仿宋" w:hint="eastAsia"/>
          <w:sz w:val="32"/>
          <w:szCs w:val="32"/>
        </w:rPr>
        <w:t>：2023年度已认定授牌的市级新型研发机构的单位。</w:t>
      </w:r>
    </w:p>
    <w:p w:rsidR="00CF00E1" w:rsidRDefault="00CF00E1" w:rsidP="00CF00E1">
      <w:pPr>
        <w:spacing w:line="560" w:lineRule="exact"/>
        <w:ind w:firstLineChars="200" w:firstLine="643"/>
        <w:rPr>
          <w:rFonts w:ascii="仿宋" w:eastAsia="仿宋" w:hAnsi="仿宋" w:cs="仿宋"/>
          <w:sz w:val="32"/>
          <w:szCs w:val="32"/>
        </w:rPr>
      </w:pPr>
      <w:bookmarkStart w:id="144" w:name="_Toc25716"/>
      <w:bookmarkStart w:id="145" w:name="_Toc23158"/>
      <w:r>
        <w:rPr>
          <w:rStyle w:val="3Char"/>
          <w:rFonts w:hint="eastAsia"/>
          <w:sz w:val="32"/>
          <w:szCs w:val="32"/>
        </w:rPr>
        <w:t>4.</w:t>
      </w:r>
      <w:r>
        <w:rPr>
          <w:rStyle w:val="3Char"/>
          <w:rFonts w:hint="eastAsia"/>
          <w:sz w:val="32"/>
          <w:szCs w:val="32"/>
        </w:rPr>
        <w:t>执行期限与支持额度</w:t>
      </w:r>
      <w:bookmarkEnd w:id="144"/>
      <w:bookmarkEnd w:id="145"/>
      <w:r>
        <w:rPr>
          <w:rFonts w:ascii="仿宋" w:eastAsia="仿宋" w:hAnsi="仿宋" w:cs="仿宋" w:hint="eastAsia"/>
          <w:sz w:val="32"/>
          <w:szCs w:val="32"/>
        </w:rPr>
        <w:t>：执行期限：1年。本项目为后补助项目，每个项目不超过500万元。</w:t>
      </w:r>
    </w:p>
    <w:p w:rsidR="00CF00E1" w:rsidRDefault="00CF00E1" w:rsidP="00CF00E1">
      <w:pPr>
        <w:pStyle w:val="3"/>
        <w:spacing w:before="0" w:after="0" w:line="560" w:lineRule="exact"/>
        <w:ind w:firstLineChars="200" w:firstLine="640"/>
        <w:rPr>
          <w:rStyle w:val="3Char"/>
          <w:sz w:val="32"/>
          <w:szCs w:val="32"/>
        </w:rPr>
      </w:pPr>
      <w:bookmarkStart w:id="146" w:name="_Toc31791"/>
      <w:bookmarkStart w:id="147" w:name="_Toc30215"/>
      <w:r>
        <w:rPr>
          <w:rStyle w:val="3Char"/>
          <w:rFonts w:hint="eastAsia"/>
          <w:sz w:val="32"/>
          <w:szCs w:val="32"/>
        </w:rPr>
        <w:t>5.</w:t>
      </w:r>
      <w:r>
        <w:rPr>
          <w:rStyle w:val="3Char"/>
          <w:rFonts w:hint="eastAsia"/>
          <w:sz w:val="32"/>
          <w:szCs w:val="32"/>
        </w:rPr>
        <w:t>咨询电话</w:t>
      </w:r>
      <w:bookmarkEnd w:id="146"/>
      <w:bookmarkEnd w:id="147"/>
    </w:p>
    <w:p w:rsidR="00CF00E1" w:rsidRDefault="00CF00E1" w:rsidP="00CF00E1">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以上未尽事宜请向市科技局相关处室咨询。</w:t>
      </w:r>
    </w:p>
    <w:p w:rsidR="00CF00E1" w:rsidRDefault="00CF00E1" w:rsidP="00CF00E1">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成果处：867866</w:t>
      </w:r>
      <w:r>
        <w:rPr>
          <w:rFonts w:ascii="仿宋" w:hAnsi="仿宋" w:cs="仿宋" w:hint="eastAsia"/>
          <w:sz w:val="32"/>
          <w:szCs w:val="32"/>
        </w:rPr>
        <w:t>7</w:t>
      </w:r>
      <w:r>
        <w:rPr>
          <w:rFonts w:ascii="仿宋" w:eastAsia="仿宋" w:hAnsi="仿宋" w:cs="仿宋" w:hint="eastAsia"/>
          <w:sz w:val="32"/>
          <w:szCs w:val="32"/>
        </w:rPr>
        <w:t>5。</w:t>
      </w:r>
    </w:p>
    <w:p w:rsidR="00CF00E1" w:rsidRDefault="00CF00E1" w:rsidP="00CF00E1">
      <w:pPr>
        <w:pStyle w:val="3"/>
        <w:spacing w:before="0" w:after="0" w:line="560" w:lineRule="exact"/>
        <w:ind w:firstLineChars="200" w:firstLine="640"/>
        <w:rPr>
          <w:rFonts w:ascii="Calibri" w:hAnsi="Calibri"/>
          <w:b w:val="0"/>
          <w:bCs w:val="0"/>
          <w:sz w:val="32"/>
          <w:szCs w:val="32"/>
        </w:rPr>
      </w:pPr>
      <w:r>
        <w:rPr>
          <w:rFonts w:ascii="Calibri" w:eastAsia="仿宋_GB2312" w:hAnsi="Calibri" w:cs="Times New Roman"/>
          <w:b w:val="0"/>
          <w:bCs w:val="0"/>
          <w:sz w:val="32"/>
          <w:szCs w:val="32"/>
        </w:rPr>
        <w:t>（申报通知在西安市科技局网站另行发布。）</w:t>
      </w:r>
    </w:p>
    <w:p w:rsidR="00CF00E1" w:rsidRDefault="00CF00E1" w:rsidP="00CF00E1">
      <w:pPr>
        <w:spacing w:line="560" w:lineRule="exact"/>
        <w:ind w:firstLineChars="200" w:firstLine="616"/>
        <w:outlineLvl w:val="0"/>
        <w:rPr>
          <w:rFonts w:ascii="CESI黑体-GB2312" w:eastAsia="CESI黑体-GB2312" w:hAnsi="CESI黑体-GB2312" w:cs="CESI黑体-GB2312"/>
          <w:bCs/>
          <w:spacing w:val="-6"/>
          <w:kern w:val="2"/>
          <w:sz w:val="32"/>
          <w:szCs w:val="32"/>
        </w:rPr>
      </w:pPr>
    </w:p>
    <w:p w:rsidR="00CF00E1" w:rsidRDefault="00CF00E1" w:rsidP="00CF00E1">
      <w:pPr>
        <w:spacing w:line="560" w:lineRule="exact"/>
        <w:ind w:firstLineChars="200" w:firstLine="616"/>
        <w:outlineLvl w:val="0"/>
        <w:rPr>
          <w:bCs/>
          <w:spacing w:val="-6"/>
          <w:kern w:val="2"/>
          <w:sz w:val="32"/>
          <w:szCs w:val="32"/>
        </w:rPr>
      </w:pPr>
    </w:p>
    <w:p w:rsidR="00CF00E1" w:rsidRDefault="00CF00E1" w:rsidP="00CF00E1">
      <w:pPr>
        <w:spacing w:line="560" w:lineRule="exact"/>
        <w:ind w:firstLineChars="200" w:firstLine="616"/>
        <w:outlineLvl w:val="0"/>
        <w:rPr>
          <w:bCs/>
          <w:spacing w:val="-6"/>
          <w:kern w:val="2"/>
          <w:sz w:val="32"/>
          <w:szCs w:val="32"/>
        </w:rPr>
      </w:pPr>
    </w:p>
    <w:p w:rsidR="00CF00E1" w:rsidRDefault="00CF00E1" w:rsidP="00CF00E1">
      <w:pPr>
        <w:spacing w:line="560" w:lineRule="exact"/>
        <w:ind w:firstLineChars="200" w:firstLine="616"/>
        <w:outlineLvl w:val="0"/>
        <w:rPr>
          <w:bCs/>
          <w:spacing w:val="-6"/>
          <w:kern w:val="2"/>
          <w:sz w:val="32"/>
          <w:szCs w:val="32"/>
        </w:rPr>
      </w:pPr>
    </w:p>
    <w:p w:rsidR="00F02879" w:rsidRDefault="00F02879" w:rsidP="00CF00E1"/>
    <w:sectPr w:rsidR="00F0287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22D10" w:rsidRDefault="00322D10" w:rsidP="00CF00E1">
      <w:r>
        <w:separator/>
      </w:r>
    </w:p>
  </w:endnote>
  <w:endnote w:type="continuationSeparator" w:id="0">
    <w:p w:rsidR="00322D10" w:rsidRDefault="00322D10" w:rsidP="00CF00E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default"/>
    <w:sig w:usb0="00000001"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楷体">
    <w:panose1 w:val="02010609060101010101"/>
    <w:charset w:val="86"/>
    <w:family w:val="modern"/>
    <w:pitch w:val="fixed"/>
    <w:sig w:usb0="800002BF" w:usb1="38CF7CFA" w:usb2="00000016" w:usb3="00000000" w:csb0="00040001" w:csb1="00000000"/>
  </w:font>
  <w:font w:name="方正仿宋简体">
    <w:altName w:val="微软雅黑"/>
    <w:charset w:val="86"/>
    <w:family w:val="auto"/>
    <w:pitch w:val="default"/>
    <w:sig w:usb0="00000001" w:usb1="080E0000" w:usb2="00000000" w:usb3="00000000" w:csb0="00040000" w:csb1="00000000"/>
  </w:font>
  <w:font w:name="楷体_GB2312">
    <w:altName w:val="楷体"/>
    <w:charset w:val="86"/>
    <w:family w:val="auto"/>
    <w:pitch w:val="default"/>
    <w:sig w:usb0="00000001" w:usb1="080E0000" w:usb2="00000000" w:usb3="00000000" w:csb0="00040000" w:csb1="00000000"/>
  </w:font>
  <w:font w:name="CESI黑体-GB2312">
    <w:altName w:val="黑体"/>
    <w:charset w:val="86"/>
    <w:family w:val="auto"/>
    <w:pitch w:val="default"/>
    <w:sig w:usb0="800002BF" w:usb1="184F6CF8" w:usb2="00000012" w:usb3="00000000" w:csb0="0004000F" w:csb1="00000000"/>
  </w:font>
  <w:font w:name="方正小标宋简体">
    <w:altName w:val="Arial Unicode MS"/>
    <w:charset w:val="86"/>
    <w:family w:val="auto"/>
    <w:pitch w:val="default"/>
    <w:sig w:usb0="00000000"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22D10" w:rsidRDefault="00322D10" w:rsidP="00CF00E1">
      <w:r>
        <w:separator/>
      </w:r>
    </w:p>
  </w:footnote>
  <w:footnote w:type="continuationSeparator" w:id="0">
    <w:p w:rsidR="00322D10" w:rsidRDefault="00322D10" w:rsidP="00CF00E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6"/>
    <w:multiLevelType w:val="singleLevel"/>
    <w:tmpl w:val="00000006"/>
    <w:lvl w:ilvl="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6DA6"/>
    <w:rsid w:val="00322D10"/>
    <w:rsid w:val="00391B3C"/>
    <w:rsid w:val="005877A2"/>
    <w:rsid w:val="00A76DA6"/>
    <w:rsid w:val="00CF00E1"/>
    <w:rsid w:val="00F028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E6229B7A-5EBE-4BB6-86A6-768FD86D15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F00E1"/>
    <w:rPr>
      <w:rFonts w:ascii="Times New Roman" w:eastAsia="宋体" w:hAnsi="Times New Roman" w:cs="Times New Roman"/>
      <w:kern w:val="0"/>
      <w:sz w:val="24"/>
      <w:szCs w:val="24"/>
    </w:rPr>
  </w:style>
  <w:style w:type="paragraph" w:styleId="1">
    <w:name w:val="heading 1"/>
    <w:basedOn w:val="a"/>
    <w:link w:val="1Char"/>
    <w:qFormat/>
    <w:rsid w:val="00CF00E1"/>
    <w:pPr>
      <w:keepNext/>
      <w:keepLines/>
      <w:widowControl w:val="0"/>
      <w:ind w:firstLineChars="200" w:firstLine="640"/>
      <w:outlineLvl w:val="0"/>
    </w:pPr>
    <w:rPr>
      <w:rFonts w:ascii="仿宋_GB2312" w:eastAsia="黑体" w:hAnsi="仿宋_GB2312"/>
      <w:kern w:val="44"/>
      <w:sz w:val="32"/>
      <w:szCs w:val="22"/>
    </w:rPr>
  </w:style>
  <w:style w:type="paragraph" w:styleId="2">
    <w:name w:val="heading 2"/>
    <w:basedOn w:val="a"/>
    <w:link w:val="2Char"/>
    <w:qFormat/>
    <w:rsid w:val="00CF00E1"/>
    <w:pPr>
      <w:keepNext/>
      <w:keepLines/>
      <w:widowControl w:val="0"/>
      <w:ind w:firstLineChars="200" w:firstLine="640"/>
      <w:outlineLvl w:val="1"/>
    </w:pPr>
    <w:rPr>
      <w:rFonts w:ascii="Arial" w:eastAsia="楷体" w:hAnsi="Arial" w:cs="Arial"/>
      <w:b/>
      <w:bCs/>
      <w:sz w:val="32"/>
    </w:rPr>
  </w:style>
  <w:style w:type="paragraph" w:styleId="3">
    <w:name w:val="heading 3"/>
    <w:basedOn w:val="a"/>
    <w:link w:val="3Char"/>
    <w:qFormat/>
    <w:rsid w:val="00CF00E1"/>
    <w:pPr>
      <w:keepNext/>
      <w:spacing w:before="240" w:after="60"/>
      <w:outlineLvl w:val="2"/>
    </w:pPr>
    <w:rPr>
      <w:rFonts w:ascii="Arial" w:hAnsi="Arial" w:cs="Arial"/>
      <w:b/>
      <w:b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CF00E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CF00E1"/>
    <w:rPr>
      <w:sz w:val="18"/>
      <w:szCs w:val="18"/>
    </w:rPr>
  </w:style>
  <w:style w:type="paragraph" w:styleId="a4">
    <w:name w:val="footer"/>
    <w:basedOn w:val="a"/>
    <w:link w:val="Char0"/>
    <w:uiPriority w:val="99"/>
    <w:unhideWhenUsed/>
    <w:rsid w:val="00CF00E1"/>
    <w:pPr>
      <w:tabs>
        <w:tab w:val="center" w:pos="4153"/>
        <w:tab w:val="right" w:pos="8306"/>
      </w:tabs>
      <w:snapToGrid w:val="0"/>
    </w:pPr>
    <w:rPr>
      <w:sz w:val="18"/>
      <w:szCs w:val="18"/>
    </w:rPr>
  </w:style>
  <w:style w:type="character" w:customStyle="1" w:styleId="Char0">
    <w:name w:val="页脚 Char"/>
    <w:basedOn w:val="a0"/>
    <w:link w:val="a4"/>
    <w:uiPriority w:val="99"/>
    <w:rsid w:val="00CF00E1"/>
    <w:rPr>
      <w:sz w:val="18"/>
      <w:szCs w:val="18"/>
    </w:rPr>
  </w:style>
  <w:style w:type="character" w:customStyle="1" w:styleId="1Char">
    <w:name w:val="标题 1 Char"/>
    <w:basedOn w:val="a0"/>
    <w:link w:val="1"/>
    <w:rsid w:val="00CF00E1"/>
    <w:rPr>
      <w:rFonts w:ascii="仿宋_GB2312" w:eastAsia="黑体" w:hAnsi="仿宋_GB2312" w:cs="Times New Roman"/>
      <w:kern w:val="44"/>
      <w:sz w:val="32"/>
    </w:rPr>
  </w:style>
  <w:style w:type="character" w:customStyle="1" w:styleId="2Char">
    <w:name w:val="标题 2 Char"/>
    <w:basedOn w:val="a0"/>
    <w:link w:val="2"/>
    <w:rsid w:val="00CF00E1"/>
    <w:rPr>
      <w:rFonts w:ascii="Arial" w:eastAsia="楷体" w:hAnsi="Arial" w:cs="Arial"/>
      <w:b/>
      <w:bCs/>
      <w:kern w:val="0"/>
      <w:sz w:val="32"/>
      <w:szCs w:val="24"/>
    </w:rPr>
  </w:style>
  <w:style w:type="character" w:customStyle="1" w:styleId="3Char">
    <w:name w:val="标题 3 Char"/>
    <w:basedOn w:val="a0"/>
    <w:link w:val="3"/>
    <w:rsid w:val="00CF00E1"/>
    <w:rPr>
      <w:rFonts w:ascii="Arial" w:eastAsia="宋体" w:hAnsi="Arial" w:cs="Arial"/>
      <w:b/>
      <w:bCs/>
      <w:kern w:val="0"/>
      <w:sz w:val="26"/>
      <w:szCs w:val="26"/>
    </w:rPr>
  </w:style>
  <w:style w:type="paragraph" w:styleId="20">
    <w:name w:val="Body Text Indent 2"/>
    <w:basedOn w:val="a"/>
    <w:link w:val="2Char0"/>
    <w:rsid w:val="00CF00E1"/>
    <w:pPr>
      <w:widowControl w:val="0"/>
      <w:ind w:firstLineChars="200" w:firstLine="620"/>
      <w:jc w:val="both"/>
    </w:pPr>
    <w:rPr>
      <w:rFonts w:eastAsia="方正仿宋简体"/>
      <w:kern w:val="2"/>
      <w:sz w:val="32"/>
      <w:szCs w:val="20"/>
    </w:rPr>
  </w:style>
  <w:style w:type="character" w:customStyle="1" w:styleId="2Char0">
    <w:name w:val="正文文本缩进 2 Char"/>
    <w:basedOn w:val="a0"/>
    <w:link w:val="20"/>
    <w:rsid w:val="00CF00E1"/>
    <w:rPr>
      <w:rFonts w:ascii="Times New Roman" w:eastAsia="方正仿宋简体" w:hAnsi="Times New Roman" w:cs="Times New Roman"/>
      <w:sz w:val="32"/>
      <w:szCs w:val="20"/>
    </w:rPr>
  </w:style>
  <w:style w:type="paragraph" w:customStyle="1" w:styleId="10">
    <w:name w:val="正文缩进1"/>
    <w:basedOn w:val="a"/>
    <w:rsid w:val="00CF00E1"/>
    <w:pPr>
      <w:spacing w:line="660" w:lineRule="exact"/>
      <w:ind w:firstLineChars="200" w:firstLine="720"/>
    </w:pPr>
    <w:rPr>
      <w:rFonts w:eastAsia="楷体_GB2312"/>
      <w:sz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11</Pages>
  <Words>725</Words>
  <Characters>4139</Characters>
  <Application>Microsoft Office Word</Application>
  <DocSecurity>0</DocSecurity>
  <Lines>34</Lines>
  <Paragraphs>9</Paragraphs>
  <ScaleCrop>false</ScaleCrop>
  <Company>Microsoft</Company>
  <LinksUpToDate>false</LinksUpToDate>
  <CharactersWithSpaces>4855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River</dc:creator>
  <cp:keywords/>
  <dc:description/>
  <cp:lastModifiedBy>River</cp:lastModifiedBy>
  <cp:revision>3</cp:revision>
  <dcterms:created xsi:type="dcterms:W3CDTF">2023-12-01T01:52:00Z</dcterms:created>
  <dcterms:modified xsi:type="dcterms:W3CDTF">2023-12-01T02:07:00Z</dcterms:modified>
</cp:coreProperties>
</file>